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DD" w:rsidRPr="00E72D00" w:rsidRDefault="000226DD" w:rsidP="000226DD">
      <w:pPr>
        <w:jc w:val="center"/>
        <w:rPr>
          <w:b/>
          <w:bCs/>
        </w:rPr>
      </w:pPr>
      <w:r w:rsidRPr="00E72D00">
        <w:rPr>
          <w:b/>
          <w:bCs/>
        </w:rPr>
        <w:t>Посещение мероприятий ГМО учителями русского языка и литературы</w:t>
      </w:r>
    </w:p>
    <w:p w:rsidR="000226DD" w:rsidRPr="00E72D00" w:rsidRDefault="000226DD" w:rsidP="000226DD">
      <w:pPr>
        <w:jc w:val="center"/>
        <w:rPr>
          <w:b/>
          <w:bCs/>
        </w:rPr>
      </w:pPr>
      <w:r w:rsidRPr="00E72D00">
        <w:rPr>
          <w:b/>
          <w:bCs/>
        </w:rPr>
        <w:t>(1 полугодие 2021 – 2022 уч. года)</w:t>
      </w:r>
    </w:p>
    <w:p w:rsidR="000226DD" w:rsidRPr="002871FE" w:rsidRDefault="000226DD" w:rsidP="000226DD">
      <w:pPr>
        <w:tabs>
          <w:tab w:val="left" w:pos="11940"/>
        </w:tabs>
        <w:rPr>
          <w:b/>
          <w:bCs/>
          <w:sz w:val="22"/>
          <w:szCs w:val="22"/>
        </w:rPr>
      </w:pPr>
      <w:r w:rsidRPr="002871FE">
        <w:rPr>
          <w:b/>
          <w:bCs/>
          <w:sz w:val="22"/>
          <w:szCs w:val="22"/>
        </w:rPr>
        <w:tab/>
      </w:r>
    </w:p>
    <w:tbl>
      <w:tblPr>
        <w:tblStyle w:val="a3"/>
        <w:tblW w:w="151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587"/>
        <w:gridCol w:w="328"/>
        <w:gridCol w:w="328"/>
        <w:gridCol w:w="328"/>
        <w:gridCol w:w="329"/>
        <w:gridCol w:w="328"/>
        <w:gridCol w:w="328"/>
        <w:gridCol w:w="329"/>
        <w:gridCol w:w="328"/>
        <w:gridCol w:w="328"/>
        <w:gridCol w:w="328"/>
        <w:gridCol w:w="329"/>
        <w:gridCol w:w="328"/>
        <w:gridCol w:w="328"/>
        <w:gridCol w:w="329"/>
        <w:gridCol w:w="328"/>
        <w:gridCol w:w="328"/>
        <w:gridCol w:w="328"/>
        <w:gridCol w:w="329"/>
        <w:gridCol w:w="328"/>
        <w:gridCol w:w="328"/>
        <w:gridCol w:w="329"/>
        <w:gridCol w:w="328"/>
        <w:gridCol w:w="328"/>
        <w:gridCol w:w="328"/>
        <w:gridCol w:w="329"/>
        <w:gridCol w:w="328"/>
        <w:gridCol w:w="328"/>
        <w:gridCol w:w="329"/>
        <w:gridCol w:w="328"/>
        <w:gridCol w:w="328"/>
        <w:gridCol w:w="359"/>
        <w:gridCol w:w="283"/>
        <w:gridCol w:w="3118"/>
      </w:tblGrid>
      <w:tr w:rsidR="000226DD" w:rsidRPr="002871FE" w:rsidTr="000226DD">
        <w:trPr>
          <w:trHeight w:val="383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 xml:space="preserve">Дата, место проведения </w:t>
            </w:r>
          </w:p>
        </w:tc>
        <w:tc>
          <w:tcPr>
            <w:tcW w:w="104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Общеобразовательное учреждение (кол-во участников)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0226DD" w:rsidRPr="002871FE" w:rsidTr="00F305F2">
        <w:trPr>
          <w:trHeight w:val="382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DD" w:rsidRPr="002871FE" w:rsidRDefault="000226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 w:rsidP="00F305F2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А</w:t>
            </w:r>
            <w:r w:rsidR="00F305F2" w:rsidRPr="002871FE">
              <w:rPr>
                <w:b/>
                <w:bCs/>
                <w:sz w:val="22"/>
                <w:szCs w:val="22"/>
              </w:rPr>
              <w:t>кс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DD" w:rsidRPr="002871FE" w:rsidRDefault="000226DD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итог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26DD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DD" w:rsidRPr="002871FE" w:rsidRDefault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27.08.21</w:t>
            </w:r>
          </w:p>
          <w:p w:rsidR="00DC28ED" w:rsidRPr="002871FE" w:rsidRDefault="00DC28ED">
            <w:pPr>
              <w:rPr>
                <w:b/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DC28ED" w:rsidP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Секция руководителей ШМО «Планирование работы на новый учебный год: вызовы времени»</w:t>
            </w:r>
          </w:p>
        </w:tc>
      </w:tr>
      <w:tr w:rsidR="000226DD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ED" w:rsidRPr="002871FE" w:rsidRDefault="00DC28ED" w:rsidP="00DC28ED">
            <w:pPr>
              <w:spacing w:line="256" w:lineRule="auto"/>
              <w:ind w:right="-370"/>
              <w:rPr>
                <w:sz w:val="22"/>
                <w:szCs w:val="22"/>
                <w:lang w:eastAsia="en-US"/>
              </w:rPr>
            </w:pPr>
            <w:r w:rsidRPr="002871FE">
              <w:rPr>
                <w:sz w:val="22"/>
                <w:szCs w:val="22"/>
                <w:lang w:eastAsia="en-US"/>
              </w:rPr>
              <w:t xml:space="preserve">10.09.21 </w:t>
            </w:r>
          </w:p>
          <w:p w:rsidR="000226DD" w:rsidRPr="002871FE" w:rsidRDefault="00DC28ED" w:rsidP="00DC28ED">
            <w:pPr>
              <w:rPr>
                <w:b/>
                <w:bCs/>
                <w:sz w:val="22"/>
                <w:szCs w:val="22"/>
              </w:rPr>
            </w:pPr>
            <w:r w:rsidRPr="002871FE">
              <w:rPr>
                <w:sz w:val="22"/>
                <w:szCs w:val="22"/>
                <w:lang w:eastAsia="en-US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DC28ED" w:rsidP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Практический семинар «Эффективные методики подготовка к итоговому сочинению в 11 классе»</w:t>
            </w:r>
          </w:p>
        </w:tc>
      </w:tr>
      <w:tr w:rsidR="000226DD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DD" w:rsidRPr="002871FE" w:rsidRDefault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01.10.21</w:t>
            </w:r>
          </w:p>
          <w:p w:rsidR="009A086A" w:rsidRPr="002871FE" w:rsidRDefault="009A086A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онлайн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DC28ED" w:rsidP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 xml:space="preserve">Конференция  </w:t>
            </w:r>
            <w:r w:rsidRPr="002871FE">
              <w:rPr>
                <w:sz w:val="22"/>
                <w:szCs w:val="22"/>
              </w:rPr>
              <w:t xml:space="preserve">на платформе </w:t>
            </w:r>
            <w:r w:rsidRPr="002871FE">
              <w:rPr>
                <w:i/>
                <w:sz w:val="22"/>
                <w:szCs w:val="22"/>
                <w:lang w:val="en-US"/>
              </w:rPr>
              <w:t>Zoom</w:t>
            </w:r>
            <w:r w:rsidRPr="002871FE">
              <w:rPr>
                <w:bCs/>
                <w:sz w:val="22"/>
                <w:szCs w:val="22"/>
              </w:rPr>
              <w:t xml:space="preserve"> «Роль ШМО учителей русского языка и литературы в повышении профессиональных компетенций педагогов»</w:t>
            </w:r>
          </w:p>
        </w:tc>
      </w:tr>
      <w:tr w:rsidR="000226DD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DD" w:rsidRPr="002871FE" w:rsidRDefault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08.10.21</w:t>
            </w:r>
          </w:p>
          <w:p w:rsidR="009A086A" w:rsidRPr="002871FE" w:rsidRDefault="009A086A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DC28ED" w:rsidP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Практический семинар «Подготовка к ЕГЭ по русскому языку: информационная обработка письменных текстов различных стилей и жанров»</w:t>
            </w:r>
          </w:p>
        </w:tc>
      </w:tr>
      <w:tr w:rsidR="000226DD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DD" w:rsidRPr="002871FE" w:rsidRDefault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22.10.21</w:t>
            </w:r>
          </w:p>
          <w:p w:rsidR="009A086A" w:rsidRPr="002871FE" w:rsidRDefault="009A086A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00" w:rsidRDefault="00DC28ED" w:rsidP="00E72D00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Тематическая</w:t>
            </w:r>
            <w:r w:rsidR="00E72D00">
              <w:rPr>
                <w:bCs/>
                <w:sz w:val="22"/>
                <w:szCs w:val="22"/>
              </w:rPr>
              <w:t xml:space="preserve"> консультация </w:t>
            </w:r>
            <w:r w:rsidRPr="002871FE">
              <w:rPr>
                <w:bCs/>
                <w:sz w:val="22"/>
                <w:szCs w:val="22"/>
              </w:rPr>
              <w:t>«</w:t>
            </w:r>
            <w:r w:rsidR="00E72D00">
              <w:rPr>
                <w:bCs/>
                <w:sz w:val="22"/>
                <w:szCs w:val="22"/>
              </w:rPr>
              <w:t xml:space="preserve">Выявление </w:t>
            </w:r>
            <w:proofErr w:type="spellStart"/>
            <w:r w:rsidR="00E72D00">
              <w:rPr>
                <w:bCs/>
                <w:sz w:val="22"/>
                <w:szCs w:val="22"/>
              </w:rPr>
              <w:t>профессиональ</w:t>
            </w:r>
            <w:proofErr w:type="spellEnd"/>
            <w:r w:rsidR="00E72D00">
              <w:rPr>
                <w:bCs/>
                <w:sz w:val="22"/>
                <w:szCs w:val="22"/>
              </w:rPr>
              <w:t>-</w:t>
            </w:r>
            <w:bookmarkStart w:id="0" w:name="_GoBack"/>
            <w:bookmarkEnd w:id="0"/>
          </w:p>
          <w:p w:rsidR="000226DD" w:rsidRPr="00E72D00" w:rsidRDefault="00E72D00" w:rsidP="00E72D0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ных</w:t>
            </w:r>
            <w:proofErr w:type="spellEnd"/>
            <w:r w:rsidR="00DC28ED" w:rsidRPr="002871FE">
              <w:rPr>
                <w:bCs/>
                <w:sz w:val="22"/>
                <w:szCs w:val="22"/>
              </w:rPr>
              <w:t xml:space="preserve"> дефицитов через рефлексию профессиональной деятельности педагогов, работающих в школах с </w:t>
            </w:r>
            <w:r w:rsidR="00DC28ED" w:rsidRPr="002871FE">
              <w:rPr>
                <w:bCs/>
                <w:sz w:val="22"/>
                <w:szCs w:val="22"/>
              </w:rPr>
              <w:lastRenderedPageBreak/>
              <w:t>низкими образовательными результатами»</w:t>
            </w:r>
          </w:p>
        </w:tc>
      </w:tr>
      <w:tr w:rsidR="009A086A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6A" w:rsidRPr="002871FE" w:rsidRDefault="009A086A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lastRenderedPageBreak/>
              <w:t>29.10.21</w:t>
            </w:r>
          </w:p>
          <w:p w:rsidR="009A086A" w:rsidRPr="002871FE" w:rsidRDefault="009A086A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 w:rsidP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Педагогическая лаборатория учителей школы № 22 «Анализ художественного произведения в школе: интеграция традиционных и инновационных технологий»</w:t>
            </w:r>
          </w:p>
        </w:tc>
      </w:tr>
      <w:tr w:rsidR="00457043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3" w:rsidRPr="002871FE" w:rsidRDefault="00457043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15.11.21</w:t>
            </w:r>
          </w:p>
          <w:p w:rsidR="00C26DD2" w:rsidRPr="002871FE" w:rsidRDefault="00C26DD2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 w:rsidP="00457043">
            <w:pPr>
              <w:spacing w:line="256" w:lineRule="auto"/>
              <w:ind w:right="-370"/>
              <w:rPr>
                <w:sz w:val="22"/>
                <w:szCs w:val="22"/>
                <w:lang w:eastAsia="en-US"/>
              </w:rPr>
            </w:pPr>
            <w:r w:rsidRPr="00457043">
              <w:rPr>
                <w:sz w:val="22"/>
                <w:szCs w:val="22"/>
                <w:lang w:eastAsia="en-US"/>
              </w:rPr>
              <w:t xml:space="preserve">Муниципальный этап олимпиады </w:t>
            </w:r>
            <w:r w:rsidRPr="002871FE">
              <w:rPr>
                <w:sz w:val="22"/>
                <w:szCs w:val="22"/>
                <w:lang w:eastAsia="en-US"/>
              </w:rPr>
              <w:t>по литературе</w:t>
            </w:r>
          </w:p>
        </w:tc>
      </w:tr>
      <w:tr w:rsidR="00457043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3" w:rsidRPr="002871FE" w:rsidRDefault="00457043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22.11.21</w:t>
            </w:r>
          </w:p>
          <w:p w:rsidR="00C26DD2" w:rsidRPr="002871FE" w:rsidRDefault="00C26DD2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 w:rsidP="00457043">
            <w:pPr>
              <w:spacing w:line="256" w:lineRule="auto"/>
              <w:ind w:right="-370"/>
              <w:rPr>
                <w:sz w:val="22"/>
                <w:szCs w:val="22"/>
                <w:lang w:eastAsia="en-US"/>
              </w:rPr>
            </w:pPr>
            <w:r w:rsidRPr="00457043">
              <w:rPr>
                <w:sz w:val="22"/>
                <w:szCs w:val="22"/>
                <w:lang w:eastAsia="en-US"/>
              </w:rPr>
              <w:t>Муниципальный этап олимпиады</w:t>
            </w:r>
            <w:r w:rsidRPr="002871FE">
              <w:rPr>
                <w:sz w:val="22"/>
                <w:szCs w:val="22"/>
                <w:lang w:eastAsia="en-US"/>
              </w:rPr>
              <w:t xml:space="preserve"> </w:t>
            </w:r>
            <w:r w:rsidRPr="002871FE">
              <w:rPr>
                <w:sz w:val="22"/>
                <w:szCs w:val="22"/>
                <w:lang w:eastAsia="en-US"/>
              </w:rPr>
              <w:t>по русскому языку</w:t>
            </w:r>
          </w:p>
        </w:tc>
      </w:tr>
      <w:tr w:rsidR="00457043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3" w:rsidRPr="002871FE" w:rsidRDefault="00457043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26.11.21</w:t>
            </w:r>
          </w:p>
          <w:p w:rsidR="00C26DD2" w:rsidRPr="002871FE" w:rsidRDefault="00C26DD2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 w:rsidP="00457043">
            <w:pPr>
              <w:spacing w:line="256" w:lineRule="auto"/>
              <w:ind w:right="-370"/>
              <w:rPr>
                <w:sz w:val="22"/>
                <w:szCs w:val="22"/>
                <w:lang w:eastAsia="en-US"/>
              </w:rPr>
            </w:pPr>
            <w:r w:rsidRPr="002871FE">
              <w:rPr>
                <w:sz w:val="22"/>
                <w:szCs w:val="22"/>
                <w:lang w:eastAsia="en-US"/>
              </w:rPr>
              <w:t>Практический семинар «Методические вопросы подготовки обучающихся к ОГЭ по русскому языку с учётом выявленных дефицитов</w:t>
            </w:r>
          </w:p>
        </w:tc>
      </w:tr>
      <w:tr w:rsidR="00457043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3" w:rsidRPr="002871FE" w:rsidRDefault="00C26DD2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10.12.21</w:t>
            </w:r>
          </w:p>
          <w:p w:rsidR="00C26DD2" w:rsidRPr="002871FE" w:rsidRDefault="00C26DD2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 w:rsidP="00457043">
            <w:pPr>
              <w:spacing w:line="256" w:lineRule="auto"/>
              <w:ind w:right="-370"/>
              <w:rPr>
                <w:sz w:val="22"/>
                <w:szCs w:val="22"/>
                <w:lang w:eastAsia="en-US"/>
              </w:rPr>
            </w:pPr>
            <w:r w:rsidRPr="002871FE">
              <w:rPr>
                <w:sz w:val="22"/>
                <w:szCs w:val="22"/>
                <w:lang w:eastAsia="en-US"/>
              </w:rPr>
              <w:t xml:space="preserve">Тематическая консультация «Организация учебного процесса на уроке русского языка. </w:t>
            </w:r>
            <w:proofErr w:type="spellStart"/>
            <w:r w:rsidRPr="002871FE">
              <w:rPr>
                <w:sz w:val="22"/>
                <w:szCs w:val="22"/>
                <w:lang w:eastAsia="en-US"/>
              </w:rPr>
              <w:t>Деятельностный</w:t>
            </w:r>
            <w:proofErr w:type="spellEnd"/>
            <w:r w:rsidRPr="002871FE">
              <w:rPr>
                <w:sz w:val="22"/>
                <w:szCs w:val="22"/>
                <w:lang w:eastAsia="en-US"/>
              </w:rPr>
              <w:t xml:space="preserve"> подход в обучении»</w:t>
            </w:r>
          </w:p>
        </w:tc>
      </w:tr>
      <w:tr w:rsidR="00C26DD2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2" w:rsidRPr="002871FE" w:rsidRDefault="00C26DD2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17.12.21</w:t>
            </w:r>
          </w:p>
          <w:p w:rsidR="00C26DD2" w:rsidRPr="002871FE" w:rsidRDefault="00C26DD2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457043">
            <w:pPr>
              <w:spacing w:line="256" w:lineRule="auto"/>
              <w:ind w:right="-370"/>
              <w:rPr>
                <w:sz w:val="22"/>
                <w:szCs w:val="22"/>
                <w:lang w:eastAsia="en-US"/>
              </w:rPr>
            </w:pPr>
            <w:r w:rsidRPr="002871FE">
              <w:rPr>
                <w:sz w:val="22"/>
                <w:szCs w:val="22"/>
                <w:lang w:eastAsia="en-US"/>
              </w:rPr>
              <w:t>Практический семинар «Использование технологии смыслового чтения при подготовке учащихся к ГВЭ»</w:t>
            </w:r>
          </w:p>
        </w:tc>
      </w:tr>
      <w:tr w:rsidR="009A086A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6A" w:rsidRPr="002871FE" w:rsidRDefault="002871FE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Всего</w:t>
            </w:r>
            <w:r>
              <w:rPr>
                <w:bCs/>
                <w:sz w:val="22"/>
                <w:szCs w:val="22"/>
              </w:rPr>
              <w:t xml:space="preserve"> участников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CC01BA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CC01BA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2871FE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 w:rsidP="00DC28ED">
            <w:pPr>
              <w:rPr>
                <w:bCs/>
                <w:sz w:val="22"/>
                <w:szCs w:val="22"/>
              </w:rPr>
            </w:pPr>
          </w:p>
        </w:tc>
      </w:tr>
      <w:tr w:rsidR="00C26DD2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2" w:rsidRPr="002871FE" w:rsidRDefault="002871FE" w:rsidP="00C26DD2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№ ОУ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Акс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итог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C26DD2">
            <w:pPr>
              <w:rPr>
                <w:bCs/>
                <w:sz w:val="22"/>
                <w:szCs w:val="22"/>
              </w:rPr>
            </w:pPr>
          </w:p>
        </w:tc>
      </w:tr>
    </w:tbl>
    <w:p w:rsidR="00F31B25" w:rsidRDefault="00F31B25"/>
    <w:sectPr w:rsidR="00F31B25" w:rsidSect="00022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1D"/>
    <w:rsid w:val="000226DD"/>
    <w:rsid w:val="001310DB"/>
    <w:rsid w:val="002871FE"/>
    <w:rsid w:val="003D3D49"/>
    <w:rsid w:val="00457043"/>
    <w:rsid w:val="00550D1D"/>
    <w:rsid w:val="009A086A"/>
    <w:rsid w:val="00C26DD2"/>
    <w:rsid w:val="00CC01BA"/>
    <w:rsid w:val="00DC28ED"/>
    <w:rsid w:val="00E72D00"/>
    <w:rsid w:val="00EA3676"/>
    <w:rsid w:val="00F305F2"/>
    <w:rsid w:val="00F3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8B72"/>
  <w15:chartTrackingRefBased/>
  <w15:docId w15:val="{F9722EA9-1DA0-4ADF-A573-B8631DDD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6D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D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D0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2021-12-27T09:20:00Z</cp:lastPrinted>
  <dcterms:created xsi:type="dcterms:W3CDTF">2021-11-09T09:15:00Z</dcterms:created>
  <dcterms:modified xsi:type="dcterms:W3CDTF">2021-12-27T09:20:00Z</dcterms:modified>
</cp:coreProperties>
</file>