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93" w:rsidRPr="00DB3891" w:rsidRDefault="00CD5B27" w:rsidP="000473BD">
      <w:pPr>
        <w:ind w:left="-283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 xml:space="preserve">Информационно – аналитическая </w:t>
      </w:r>
      <w:r w:rsidR="00025C63" w:rsidRPr="00DB3891">
        <w:rPr>
          <w:rFonts w:ascii="Times New Roman" w:hAnsi="Times New Roman" w:cs="Times New Roman"/>
          <w:sz w:val="24"/>
          <w:szCs w:val="24"/>
        </w:rPr>
        <w:t xml:space="preserve"> справка</w:t>
      </w:r>
    </w:p>
    <w:p w:rsidR="002C5758" w:rsidRDefault="00025C63" w:rsidP="00025C63">
      <w:pPr>
        <w:ind w:left="-283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 xml:space="preserve">о результатах работы городского </w:t>
      </w:r>
      <w:r w:rsidR="002E6877" w:rsidRPr="00DB3891">
        <w:rPr>
          <w:rFonts w:ascii="Times New Roman" w:hAnsi="Times New Roman" w:cs="Times New Roman"/>
          <w:sz w:val="24"/>
          <w:szCs w:val="24"/>
        </w:rPr>
        <w:t>методического о</w:t>
      </w:r>
      <w:r w:rsidRPr="00DB3891">
        <w:rPr>
          <w:rFonts w:ascii="Times New Roman" w:hAnsi="Times New Roman" w:cs="Times New Roman"/>
          <w:sz w:val="24"/>
          <w:szCs w:val="24"/>
        </w:rPr>
        <w:t xml:space="preserve">бъединения </w:t>
      </w:r>
    </w:p>
    <w:p w:rsidR="00025C63" w:rsidRPr="00DB3891" w:rsidRDefault="002E6877" w:rsidP="00025C63">
      <w:pPr>
        <w:ind w:left="-283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 xml:space="preserve"> </w:t>
      </w:r>
      <w:r w:rsidR="00025C63" w:rsidRPr="00DB3891">
        <w:rPr>
          <w:rFonts w:ascii="Times New Roman" w:hAnsi="Times New Roman" w:cs="Times New Roman"/>
          <w:sz w:val="24"/>
          <w:szCs w:val="24"/>
        </w:rPr>
        <w:t xml:space="preserve">учителей начальных классов </w:t>
      </w:r>
      <w:r w:rsidR="003F40BB">
        <w:rPr>
          <w:rFonts w:ascii="Times New Roman" w:hAnsi="Times New Roman" w:cs="Times New Roman"/>
          <w:sz w:val="24"/>
          <w:szCs w:val="24"/>
        </w:rPr>
        <w:t>в 2021 – 2022</w:t>
      </w:r>
      <w:r w:rsidR="00025C63" w:rsidRPr="00DB389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3F40BB" w:rsidRDefault="007065D9" w:rsidP="003F40BB">
      <w:pPr>
        <w:spacing w:after="0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>Городское м</w:t>
      </w:r>
      <w:r w:rsidR="00025C63" w:rsidRPr="00DB3891">
        <w:rPr>
          <w:rFonts w:ascii="Times New Roman" w:hAnsi="Times New Roman" w:cs="Times New Roman"/>
          <w:sz w:val="24"/>
          <w:szCs w:val="24"/>
        </w:rPr>
        <w:t xml:space="preserve">етодическое объединение учителей начальных классов (УНК) </w:t>
      </w:r>
      <w:r w:rsidR="000473BD" w:rsidRPr="00DB3891">
        <w:rPr>
          <w:rFonts w:ascii="Times New Roman" w:hAnsi="Times New Roman" w:cs="Times New Roman"/>
          <w:sz w:val="24"/>
          <w:szCs w:val="24"/>
        </w:rPr>
        <w:t>в 20</w:t>
      </w:r>
      <w:r w:rsidR="003F40BB">
        <w:rPr>
          <w:rFonts w:ascii="Times New Roman" w:hAnsi="Times New Roman" w:cs="Times New Roman"/>
          <w:sz w:val="24"/>
          <w:szCs w:val="24"/>
        </w:rPr>
        <w:t>21 – 2022</w:t>
      </w:r>
      <w:r w:rsidR="000473BD" w:rsidRPr="00DB3891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2E6877" w:rsidRPr="00DB3891">
        <w:rPr>
          <w:rFonts w:ascii="Times New Roman" w:hAnsi="Times New Roman" w:cs="Times New Roman"/>
          <w:sz w:val="24"/>
          <w:szCs w:val="24"/>
        </w:rPr>
        <w:t xml:space="preserve">включало в себя 31 школьное </w:t>
      </w:r>
      <w:r w:rsidR="0047311F" w:rsidRPr="00DB3891">
        <w:rPr>
          <w:rFonts w:ascii="Times New Roman" w:hAnsi="Times New Roman" w:cs="Times New Roman"/>
          <w:sz w:val="24"/>
          <w:szCs w:val="24"/>
        </w:rPr>
        <w:t xml:space="preserve">методическое объединение </w:t>
      </w:r>
      <w:r w:rsidR="001A7B1F" w:rsidRPr="00DB3891">
        <w:rPr>
          <w:rFonts w:ascii="Times New Roman" w:hAnsi="Times New Roman" w:cs="Times New Roman"/>
          <w:sz w:val="24"/>
          <w:szCs w:val="24"/>
        </w:rPr>
        <w:t xml:space="preserve"> и насчитывало</w:t>
      </w:r>
      <w:r w:rsidR="00025C63" w:rsidRPr="00DB3891">
        <w:rPr>
          <w:rFonts w:ascii="Times New Roman" w:hAnsi="Times New Roman" w:cs="Times New Roman"/>
          <w:sz w:val="24"/>
          <w:szCs w:val="24"/>
        </w:rPr>
        <w:t xml:space="preserve"> </w:t>
      </w:r>
      <w:r w:rsidR="003F40BB">
        <w:rPr>
          <w:rFonts w:ascii="Times New Roman" w:hAnsi="Times New Roman" w:cs="Times New Roman"/>
          <w:sz w:val="24"/>
          <w:szCs w:val="24"/>
        </w:rPr>
        <w:t>339 педагогов.</w:t>
      </w:r>
    </w:p>
    <w:p w:rsidR="003B71AC" w:rsidRPr="00DB3891" w:rsidRDefault="003B71AC" w:rsidP="00A15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>Таблица 1.</w:t>
      </w:r>
      <w:r w:rsidR="001D761D">
        <w:rPr>
          <w:rFonts w:ascii="Times New Roman" w:hAnsi="Times New Roman" w:cs="Times New Roman"/>
          <w:sz w:val="24"/>
          <w:szCs w:val="24"/>
        </w:rPr>
        <w:t xml:space="preserve"> Стаж работы на 01.09.2021</w:t>
      </w:r>
      <w:r w:rsidRPr="00DB3891">
        <w:rPr>
          <w:rFonts w:ascii="Times New Roman" w:hAnsi="Times New Roman" w:cs="Times New Roman"/>
          <w:sz w:val="24"/>
          <w:szCs w:val="24"/>
        </w:rPr>
        <w:t xml:space="preserve"> года:</w:t>
      </w:r>
    </w:p>
    <w:tbl>
      <w:tblPr>
        <w:tblStyle w:val="a4"/>
        <w:tblpPr w:leftFromText="180" w:rightFromText="180" w:vertAnchor="text" w:horzAnchor="margin" w:tblpY="51"/>
        <w:tblW w:w="0" w:type="auto"/>
        <w:tblLook w:val="04A0"/>
      </w:tblPr>
      <w:tblGrid>
        <w:gridCol w:w="1693"/>
        <w:gridCol w:w="1049"/>
        <w:gridCol w:w="1049"/>
        <w:gridCol w:w="1082"/>
        <w:gridCol w:w="1088"/>
        <w:gridCol w:w="1082"/>
        <w:gridCol w:w="1088"/>
        <w:gridCol w:w="1074"/>
        <w:gridCol w:w="933"/>
      </w:tblGrid>
      <w:tr w:rsidR="00504BF5" w:rsidRPr="00DB3891" w:rsidTr="00504BF5">
        <w:tc>
          <w:tcPr>
            <w:tcW w:w="1693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049" w:type="dxa"/>
          </w:tcPr>
          <w:p w:rsidR="00504BF5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4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3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4BF5" w:rsidRPr="00DB3891" w:rsidTr="00504BF5">
        <w:tc>
          <w:tcPr>
            <w:tcW w:w="1693" w:type="dxa"/>
          </w:tcPr>
          <w:p w:rsidR="00504BF5" w:rsidRPr="00DB3891" w:rsidRDefault="00504BF5" w:rsidP="00504BF5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0 - 5  лет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074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3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504BF5" w:rsidRPr="00DB3891" w:rsidTr="00504BF5">
        <w:tc>
          <w:tcPr>
            <w:tcW w:w="1693" w:type="dxa"/>
          </w:tcPr>
          <w:p w:rsidR="00504BF5" w:rsidRPr="00DB3891" w:rsidRDefault="00504BF5" w:rsidP="00504BF5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74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3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04BF5" w:rsidRPr="00DB3891" w:rsidTr="00504BF5">
        <w:tc>
          <w:tcPr>
            <w:tcW w:w="1693" w:type="dxa"/>
          </w:tcPr>
          <w:p w:rsidR="00504BF5" w:rsidRPr="00DB3891" w:rsidRDefault="00504BF5" w:rsidP="00504BF5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11  – 20  лет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74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3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504BF5" w:rsidRPr="00DB3891" w:rsidTr="00504BF5">
        <w:tc>
          <w:tcPr>
            <w:tcW w:w="1693" w:type="dxa"/>
          </w:tcPr>
          <w:p w:rsidR="00504BF5" w:rsidRPr="00DB3891" w:rsidRDefault="00504BF5" w:rsidP="00504BF5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21 – 30 лет  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074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33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504BF5" w:rsidRPr="00DB3891" w:rsidTr="00504BF5">
        <w:tc>
          <w:tcPr>
            <w:tcW w:w="1693" w:type="dxa"/>
          </w:tcPr>
          <w:p w:rsidR="00504BF5" w:rsidRPr="00DB3891" w:rsidRDefault="00504BF5" w:rsidP="00504BF5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31  и более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74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3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04BF5" w:rsidRPr="00DB3891" w:rsidTr="00504BF5">
        <w:tc>
          <w:tcPr>
            <w:tcW w:w="1693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049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88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33" w:type="dxa"/>
          </w:tcPr>
          <w:p w:rsidR="00504BF5" w:rsidRPr="00DB3891" w:rsidRDefault="00504BF5" w:rsidP="00504BF5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0501" w:rsidRDefault="00E70501" w:rsidP="00E70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877" w:rsidRDefault="002E6877" w:rsidP="00E705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>Педаг</w:t>
      </w:r>
      <w:r w:rsidR="00C102E4">
        <w:rPr>
          <w:rFonts w:ascii="Times New Roman" w:hAnsi="Times New Roman" w:cs="Times New Roman"/>
          <w:sz w:val="24"/>
          <w:szCs w:val="24"/>
        </w:rPr>
        <w:t>огический состав молодеет: 28</w:t>
      </w:r>
      <w:r w:rsidRPr="00DB3891">
        <w:rPr>
          <w:rFonts w:ascii="Times New Roman" w:hAnsi="Times New Roman" w:cs="Times New Roman"/>
          <w:sz w:val="24"/>
          <w:szCs w:val="24"/>
        </w:rPr>
        <w:t xml:space="preserve">% </w:t>
      </w:r>
      <w:r w:rsidR="00E70501">
        <w:rPr>
          <w:rFonts w:ascii="Times New Roman" w:hAnsi="Times New Roman" w:cs="Times New Roman"/>
          <w:sz w:val="24"/>
          <w:szCs w:val="24"/>
        </w:rPr>
        <w:t xml:space="preserve">от числа всех учителей </w:t>
      </w:r>
      <w:r w:rsidRPr="00DB3891">
        <w:rPr>
          <w:rFonts w:ascii="Times New Roman" w:hAnsi="Times New Roman" w:cs="Times New Roman"/>
          <w:sz w:val="24"/>
          <w:szCs w:val="24"/>
        </w:rPr>
        <w:t xml:space="preserve"> имеет стаж работы </w:t>
      </w:r>
      <w:r w:rsidR="00E70501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DB3891">
        <w:rPr>
          <w:rFonts w:ascii="Times New Roman" w:hAnsi="Times New Roman" w:cs="Times New Roman"/>
          <w:sz w:val="24"/>
          <w:szCs w:val="24"/>
        </w:rPr>
        <w:t xml:space="preserve">10 лет. </w:t>
      </w:r>
      <w:r w:rsidR="00E70501">
        <w:rPr>
          <w:rFonts w:ascii="Times New Roman" w:hAnsi="Times New Roman" w:cs="Times New Roman"/>
          <w:sz w:val="24"/>
          <w:szCs w:val="24"/>
        </w:rPr>
        <w:t>Молодые специалисты остаются работать в начальном звене, получая необходимую помощь и поддержку опытных коллег.</w:t>
      </w:r>
      <w:r w:rsidR="00114155">
        <w:rPr>
          <w:rFonts w:ascii="Times New Roman" w:hAnsi="Times New Roman" w:cs="Times New Roman"/>
          <w:sz w:val="24"/>
          <w:szCs w:val="24"/>
        </w:rPr>
        <w:t xml:space="preserve"> </w:t>
      </w:r>
      <w:r w:rsidR="00C102E4">
        <w:rPr>
          <w:rFonts w:ascii="Times New Roman" w:hAnsi="Times New Roman" w:cs="Times New Roman"/>
          <w:sz w:val="24"/>
          <w:szCs w:val="24"/>
        </w:rPr>
        <w:t xml:space="preserve">Растет число учителей со стажем 30 и более лет: </w:t>
      </w:r>
      <w:r w:rsidR="00E70501">
        <w:rPr>
          <w:rFonts w:ascii="Times New Roman" w:hAnsi="Times New Roman" w:cs="Times New Roman"/>
          <w:sz w:val="24"/>
          <w:szCs w:val="24"/>
        </w:rPr>
        <w:t xml:space="preserve">это </w:t>
      </w:r>
      <w:r w:rsidR="00C102E4">
        <w:rPr>
          <w:rFonts w:ascii="Times New Roman" w:hAnsi="Times New Roman" w:cs="Times New Roman"/>
          <w:sz w:val="24"/>
          <w:szCs w:val="24"/>
        </w:rPr>
        <w:t>30,4% от общего числа педагогов.</w:t>
      </w:r>
    </w:p>
    <w:p w:rsidR="00114155" w:rsidRPr="00DB3891" w:rsidRDefault="00114155" w:rsidP="00E705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3F63" w:rsidRDefault="00EC3F63" w:rsidP="00EC3F63">
      <w:pPr>
        <w:spacing w:after="0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 xml:space="preserve">ФГОС НОО </w:t>
      </w:r>
      <w:r w:rsidR="00C102E4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DB3891">
        <w:rPr>
          <w:rFonts w:ascii="Times New Roman" w:hAnsi="Times New Roman" w:cs="Times New Roman"/>
          <w:sz w:val="24"/>
          <w:szCs w:val="24"/>
        </w:rPr>
        <w:t>через различные учебно-методические комплекты</w:t>
      </w:r>
      <w:r w:rsidR="00C102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1E9" w:rsidRPr="00DB3891" w:rsidRDefault="00C102E4" w:rsidP="007C090B">
      <w:pPr>
        <w:spacing w:after="0"/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7C090B" w:rsidRPr="00DB38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090B" w:rsidRPr="00DB3891">
        <w:rPr>
          <w:rFonts w:ascii="Times New Roman" w:hAnsi="Times New Roman" w:cs="Times New Roman"/>
          <w:sz w:val="24"/>
          <w:szCs w:val="24"/>
        </w:rPr>
        <w:t>Реализуемые</w:t>
      </w:r>
      <w:proofErr w:type="gramEnd"/>
      <w:r w:rsidR="007C090B" w:rsidRPr="00DB3891">
        <w:rPr>
          <w:rFonts w:ascii="Times New Roman" w:hAnsi="Times New Roman" w:cs="Times New Roman"/>
          <w:sz w:val="24"/>
          <w:szCs w:val="24"/>
        </w:rPr>
        <w:t xml:space="preserve"> УМК</w:t>
      </w:r>
      <w:r>
        <w:rPr>
          <w:rFonts w:ascii="Times New Roman" w:hAnsi="Times New Roman" w:cs="Times New Roman"/>
          <w:sz w:val="24"/>
          <w:szCs w:val="24"/>
        </w:rPr>
        <w:t xml:space="preserve"> в 2021-202 учебном году</w:t>
      </w:r>
    </w:p>
    <w:tbl>
      <w:tblPr>
        <w:tblStyle w:val="a4"/>
        <w:tblW w:w="0" w:type="auto"/>
        <w:tblInd w:w="108" w:type="dxa"/>
        <w:tblLook w:val="04A0"/>
      </w:tblPr>
      <w:tblGrid>
        <w:gridCol w:w="4678"/>
        <w:gridCol w:w="992"/>
        <w:gridCol w:w="851"/>
        <w:gridCol w:w="992"/>
        <w:gridCol w:w="992"/>
      </w:tblGrid>
      <w:tr w:rsidR="00E70501" w:rsidRPr="00DB3891" w:rsidTr="004F3975">
        <w:trPr>
          <w:trHeight w:val="273"/>
        </w:trPr>
        <w:tc>
          <w:tcPr>
            <w:tcW w:w="4678" w:type="dxa"/>
          </w:tcPr>
          <w:p w:rsidR="00E70501" w:rsidRPr="001D761D" w:rsidRDefault="00E70501" w:rsidP="00A062B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61D">
              <w:rPr>
                <w:rFonts w:ascii="Times New Roman" w:hAnsi="Times New Roman" w:cs="Times New Roman"/>
                <w:sz w:val="24"/>
                <w:szCs w:val="24"/>
              </w:rPr>
              <w:t>Название УМК</w:t>
            </w:r>
          </w:p>
        </w:tc>
        <w:tc>
          <w:tcPr>
            <w:tcW w:w="1843" w:type="dxa"/>
            <w:gridSpan w:val="2"/>
          </w:tcPr>
          <w:p w:rsidR="00E70501" w:rsidRPr="00DB3891" w:rsidRDefault="00E70501" w:rsidP="00C102E4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         %</w:t>
            </w:r>
          </w:p>
        </w:tc>
        <w:tc>
          <w:tcPr>
            <w:tcW w:w="992" w:type="dxa"/>
          </w:tcPr>
          <w:p w:rsidR="00E70501" w:rsidRPr="00DB3891" w:rsidRDefault="00E70501" w:rsidP="00EC3F63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E70501" w:rsidRPr="00DB3891" w:rsidRDefault="00E70501" w:rsidP="00EC3F63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70501" w:rsidRPr="00DB3891" w:rsidTr="00C102E4">
        <w:tc>
          <w:tcPr>
            <w:tcW w:w="4678" w:type="dxa"/>
          </w:tcPr>
          <w:p w:rsidR="00E70501" w:rsidRPr="001D761D" w:rsidRDefault="00E70501" w:rsidP="00A062B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61D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992" w:type="dxa"/>
          </w:tcPr>
          <w:p w:rsidR="00E70501" w:rsidRPr="00DB3891" w:rsidRDefault="00E70501" w:rsidP="00C102E4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501" w:rsidRPr="00E7050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01">
              <w:rPr>
                <w:rFonts w:ascii="Times New Roman" w:hAnsi="Times New Roman" w:cs="Times New Roman"/>
                <w:b/>
                <w:sz w:val="24"/>
                <w:szCs w:val="24"/>
              </w:rPr>
              <w:t>87,6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82,7%</w:t>
            </w:r>
          </w:p>
        </w:tc>
      </w:tr>
      <w:tr w:rsidR="00E70501" w:rsidRPr="00DB3891" w:rsidTr="00C102E4">
        <w:tc>
          <w:tcPr>
            <w:tcW w:w="4678" w:type="dxa"/>
          </w:tcPr>
          <w:p w:rsidR="00E70501" w:rsidRPr="001D761D" w:rsidRDefault="00E70501" w:rsidP="001C2714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61D">
              <w:rPr>
                <w:rFonts w:ascii="Times New Roman" w:hAnsi="Times New Roman" w:cs="Times New Roman"/>
                <w:sz w:val="24"/>
                <w:szCs w:val="24"/>
              </w:rPr>
              <w:t>«Перспектива»                       № 2, 16, 20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70501" w:rsidRPr="00DB3891" w:rsidTr="00C102E4">
        <w:tc>
          <w:tcPr>
            <w:tcW w:w="4678" w:type="dxa"/>
          </w:tcPr>
          <w:p w:rsidR="00E70501" w:rsidRPr="001D761D" w:rsidRDefault="00E70501" w:rsidP="001C2714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61D">
              <w:rPr>
                <w:rFonts w:ascii="Times New Roman" w:hAnsi="Times New Roman" w:cs="Times New Roman"/>
                <w:sz w:val="24"/>
                <w:szCs w:val="24"/>
              </w:rPr>
              <w:t xml:space="preserve"> «Школа 21 века»                  № 3,</w:t>
            </w:r>
            <w:r w:rsidRPr="001D76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761D">
              <w:rPr>
                <w:rFonts w:ascii="Times New Roman" w:hAnsi="Times New Roman" w:cs="Times New Roman"/>
                <w:sz w:val="24"/>
                <w:szCs w:val="24"/>
              </w:rPr>
              <w:t>,17,31,34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501" w:rsidRPr="00DB3891" w:rsidTr="00C102E4">
        <w:tc>
          <w:tcPr>
            <w:tcW w:w="4678" w:type="dxa"/>
          </w:tcPr>
          <w:p w:rsidR="00E70501" w:rsidRPr="001D761D" w:rsidRDefault="00E70501" w:rsidP="00A062B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61D">
              <w:rPr>
                <w:rFonts w:ascii="Times New Roman" w:hAnsi="Times New Roman" w:cs="Times New Roman"/>
                <w:sz w:val="24"/>
                <w:szCs w:val="24"/>
              </w:rPr>
              <w:t>«Планета знаний»                                  № 14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70501" w:rsidRPr="00DB3891" w:rsidTr="00C102E4">
        <w:tc>
          <w:tcPr>
            <w:tcW w:w="4678" w:type="dxa"/>
          </w:tcPr>
          <w:p w:rsidR="00E70501" w:rsidRPr="001D761D" w:rsidRDefault="00E70501" w:rsidP="00A062B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61D">
              <w:rPr>
                <w:rFonts w:ascii="Times New Roman" w:hAnsi="Times New Roman" w:cs="Times New Roman"/>
                <w:sz w:val="24"/>
                <w:szCs w:val="24"/>
              </w:rPr>
              <w:t>«Инновационная начальная школа»    № 35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70501" w:rsidRPr="00DB3891" w:rsidTr="00C102E4">
        <w:tc>
          <w:tcPr>
            <w:tcW w:w="4678" w:type="dxa"/>
          </w:tcPr>
          <w:p w:rsidR="00E70501" w:rsidRPr="001D761D" w:rsidRDefault="00E70501" w:rsidP="00A062B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61D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      №17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70501" w:rsidRPr="00DB3891" w:rsidTr="00C102E4">
        <w:tc>
          <w:tcPr>
            <w:tcW w:w="4678" w:type="dxa"/>
          </w:tcPr>
          <w:p w:rsidR="00E70501" w:rsidRPr="001D761D" w:rsidRDefault="00E70501" w:rsidP="00A062B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61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01" w:rsidRPr="00DB3891" w:rsidTr="00C102E4">
        <w:tc>
          <w:tcPr>
            <w:tcW w:w="4678" w:type="dxa"/>
          </w:tcPr>
          <w:p w:rsidR="00E70501" w:rsidRPr="001D761D" w:rsidRDefault="00E70501" w:rsidP="00A062B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61D">
              <w:rPr>
                <w:rFonts w:ascii="Times New Roman" w:hAnsi="Times New Roman" w:cs="Times New Roman"/>
                <w:sz w:val="24"/>
                <w:szCs w:val="24"/>
              </w:rPr>
              <w:t>«РИТМ»                                                  № 35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70501" w:rsidRPr="00DB3891" w:rsidTr="00C102E4">
        <w:tc>
          <w:tcPr>
            <w:tcW w:w="4678" w:type="dxa"/>
          </w:tcPr>
          <w:p w:rsidR="00E70501" w:rsidRPr="001D761D" w:rsidRDefault="00E70501" w:rsidP="00A062B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61D">
              <w:rPr>
                <w:rFonts w:ascii="Times New Roman" w:hAnsi="Times New Roman" w:cs="Times New Roman"/>
                <w:sz w:val="24"/>
                <w:szCs w:val="24"/>
              </w:rPr>
              <w:t xml:space="preserve">«Школа 2100»   </w:t>
            </w: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501" w:rsidRPr="00DB3891" w:rsidRDefault="00E70501" w:rsidP="003F40B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0BB" w:rsidRDefault="003F40BB" w:rsidP="00527D75">
      <w:pPr>
        <w:spacing w:after="0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E70501" w:rsidRPr="00DB3891" w:rsidRDefault="00E70501" w:rsidP="00527D75">
      <w:pPr>
        <w:spacing w:after="0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Растет число педагогов, работающих по УМК «Школа России». Последние 3 года не реализуется УМК </w:t>
      </w:r>
      <w:r w:rsidRPr="001D761D">
        <w:rPr>
          <w:rFonts w:ascii="Times New Roman" w:hAnsi="Times New Roman" w:cs="Times New Roman"/>
          <w:sz w:val="24"/>
          <w:szCs w:val="24"/>
        </w:rPr>
        <w:t>«Гармония»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761D">
        <w:rPr>
          <w:rFonts w:ascii="Times New Roman" w:hAnsi="Times New Roman" w:cs="Times New Roman"/>
          <w:sz w:val="24"/>
          <w:szCs w:val="24"/>
        </w:rPr>
        <w:t>«Школа 2100»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76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3C72" w:rsidRPr="00A91B5A" w:rsidRDefault="00F13C72" w:rsidP="00F13C72">
      <w:pPr>
        <w:spacing w:after="0"/>
        <w:ind w:right="-36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91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0501">
        <w:rPr>
          <w:rFonts w:ascii="Times New Roman" w:hAnsi="Times New Roman" w:cs="Times New Roman"/>
          <w:b/>
          <w:i/>
          <w:sz w:val="24"/>
          <w:szCs w:val="24"/>
        </w:rPr>
        <w:t xml:space="preserve">Городское методическое объединение учителей начальных классов </w:t>
      </w:r>
      <w:r w:rsidRPr="00A91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0501">
        <w:rPr>
          <w:rFonts w:ascii="Times New Roman" w:hAnsi="Times New Roman" w:cs="Times New Roman"/>
          <w:b/>
          <w:i/>
          <w:sz w:val="24"/>
          <w:szCs w:val="24"/>
        </w:rPr>
        <w:t xml:space="preserve">ставило </w:t>
      </w:r>
      <w:r w:rsidR="00E70501">
        <w:rPr>
          <w:rFonts w:ascii="Times New Roman" w:hAnsi="Times New Roman" w:cs="Times New Roman"/>
          <w:b/>
          <w:bCs/>
          <w:i/>
          <w:sz w:val="24"/>
          <w:szCs w:val="24"/>
        </w:rPr>
        <w:t>ц</w:t>
      </w:r>
      <w:r w:rsidRPr="00A91B5A">
        <w:rPr>
          <w:rFonts w:ascii="Times New Roman" w:hAnsi="Times New Roman" w:cs="Times New Roman"/>
          <w:b/>
          <w:bCs/>
          <w:i/>
          <w:sz w:val="24"/>
          <w:szCs w:val="24"/>
        </w:rPr>
        <w:t>ель</w:t>
      </w:r>
      <w:r w:rsidR="00E70501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A91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501">
        <w:rPr>
          <w:rFonts w:ascii="Times New Roman" w:hAnsi="Times New Roman" w:cs="Times New Roman"/>
          <w:bCs/>
          <w:sz w:val="24"/>
          <w:szCs w:val="24"/>
        </w:rPr>
        <w:t>о</w:t>
      </w:r>
      <w:r w:rsidRPr="00A91B5A">
        <w:rPr>
          <w:rFonts w:ascii="Times New Roman" w:hAnsi="Times New Roman" w:cs="Times New Roman"/>
          <w:bCs/>
          <w:sz w:val="24"/>
          <w:szCs w:val="24"/>
        </w:rPr>
        <w:t xml:space="preserve">бновление деятельности методической службы </w:t>
      </w:r>
      <w:r w:rsidR="006041E9">
        <w:rPr>
          <w:rFonts w:ascii="Times New Roman" w:hAnsi="Times New Roman" w:cs="Times New Roman"/>
          <w:bCs/>
          <w:sz w:val="24"/>
          <w:szCs w:val="24"/>
        </w:rPr>
        <w:t xml:space="preserve">для обеспечения </w:t>
      </w:r>
      <w:r w:rsidRPr="00A91B5A">
        <w:rPr>
          <w:rFonts w:ascii="Times New Roman" w:hAnsi="Times New Roman" w:cs="Times New Roman"/>
          <w:bCs/>
          <w:sz w:val="24"/>
          <w:szCs w:val="24"/>
        </w:rPr>
        <w:t>адресной поддержки и сопровождения педагогов образовательных учреждений Каменск-Уральского городского округа.</w:t>
      </w:r>
    </w:p>
    <w:p w:rsidR="00ED62FD" w:rsidRDefault="00ED62FD" w:rsidP="00F13C72">
      <w:pPr>
        <w:spacing w:after="0"/>
        <w:ind w:right="-369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Тема года: «Совершенствование технологий формирования функциональной грамотности у младших школьников».</w:t>
      </w:r>
    </w:p>
    <w:p w:rsidR="00F13C72" w:rsidRPr="00A91B5A" w:rsidRDefault="00F13C72" w:rsidP="00F13C72">
      <w:pPr>
        <w:spacing w:after="0"/>
        <w:ind w:right="-369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1B5A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F13C72" w:rsidRPr="00A91B5A" w:rsidRDefault="00F13C72" w:rsidP="00F13C72">
      <w:pPr>
        <w:spacing w:after="0"/>
        <w:ind w:right="-369"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1B5A">
        <w:rPr>
          <w:rFonts w:ascii="Times New Roman" w:hAnsi="Times New Roman" w:cs="Times New Roman"/>
          <w:bCs/>
          <w:sz w:val="24"/>
          <w:szCs w:val="24"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F13C72" w:rsidRPr="00A91B5A" w:rsidRDefault="00F13C72" w:rsidP="00F13C72">
      <w:pPr>
        <w:spacing w:after="0"/>
        <w:ind w:right="-369"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1B5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041E9" w:rsidRPr="006041E9">
        <w:rPr>
          <w:rFonts w:ascii="Times New Roman" w:hAnsi="Times New Roman" w:cs="Times New Roman"/>
          <w:sz w:val="24"/>
          <w:szCs w:val="24"/>
        </w:rPr>
        <w:t>Сопровождение аттестационных процедур</w:t>
      </w:r>
      <w:r w:rsidR="006041E9" w:rsidRPr="00A91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1E9">
        <w:rPr>
          <w:rFonts w:ascii="Times New Roman" w:hAnsi="Times New Roman" w:cs="Times New Roman"/>
          <w:bCs/>
          <w:sz w:val="24"/>
          <w:szCs w:val="24"/>
        </w:rPr>
        <w:t xml:space="preserve"> (ф</w:t>
      </w:r>
      <w:r w:rsidRPr="00A91B5A">
        <w:rPr>
          <w:rFonts w:ascii="Times New Roman" w:hAnsi="Times New Roman" w:cs="Times New Roman"/>
          <w:bCs/>
          <w:sz w:val="24"/>
          <w:szCs w:val="24"/>
        </w:rPr>
        <w:t>ормирование у педагогов методологическ</w:t>
      </w:r>
      <w:r w:rsidR="00ED62FD">
        <w:rPr>
          <w:rFonts w:ascii="Times New Roman" w:hAnsi="Times New Roman" w:cs="Times New Roman"/>
          <w:bCs/>
          <w:sz w:val="24"/>
          <w:szCs w:val="24"/>
        </w:rPr>
        <w:t>их и технологических подходов к</w:t>
      </w:r>
      <w:r w:rsidRPr="00A91B5A">
        <w:rPr>
          <w:rFonts w:ascii="Times New Roman" w:hAnsi="Times New Roman" w:cs="Times New Roman"/>
          <w:bCs/>
          <w:sz w:val="24"/>
          <w:szCs w:val="24"/>
        </w:rPr>
        <w:t xml:space="preserve"> вопросам подготовки учащихся к ВПР</w:t>
      </w:r>
      <w:r w:rsidR="006041E9">
        <w:rPr>
          <w:rFonts w:ascii="Times New Roman" w:hAnsi="Times New Roman" w:cs="Times New Roman"/>
          <w:bCs/>
          <w:sz w:val="24"/>
          <w:szCs w:val="24"/>
        </w:rPr>
        <w:t>)</w:t>
      </w:r>
      <w:r w:rsidRPr="00A91B5A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C72" w:rsidRPr="00A91B5A" w:rsidRDefault="00F13C72" w:rsidP="00F13C72">
      <w:pPr>
        <w:spacing w:after="0"/>
        <w:ind w:right="-369"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1B5A">
        <w:rPr>
          <w:rFonts w:ascii="Times New Roman" w:hAnsi="Times New Roman" w:cs="Times New Roman"/>
          <w:bCs/>
          <w:sz w:val="24"/>
          <w:szCs w:val="24"/>
        </w:rPr>
        <w:t>3. Оказание практической помощи педагогам с учётом конкретной ситуации для обеспечения возможности каждому педагогу повысить свой профессиональный уровень.</w:t>
      </w:r>
    </w:p>
    <w:p w:rsidR="00F13C72" w:rsidRPr="00A91B5A" w:rsidRDefault="00F13C72" w:rsidP="00F13C72">
      <w:pPr>
        <w:spacing w:after="0"/>
        <w:ind w:right="-369"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5A">
        <w:rPr>
          <w:rFonts w:ascii="Times New Roman" w:hAnsi="Times New Roman" w:cs="Times New Roman"/>
          <w:bCs/>
          <w:sz w:val="24"/>
          <w:szCs w:val="24"/>
        </w:rPr>
        <w:t xml:space="preserve">4. Диссеминация педагогического опыта, способствующая </w:t>
      </w:r>
      <w:r w:rsidRPr="00A91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повышению результата обучения и воспитания школьников. </w:t>
      </w:r>
    </w:p>
    <w:p w:rsidR="00F13C72" w:rsidRDefault="00F13C72" w:rsidP="00F13C72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Согласно плану ГМО работа велась</w:t>
      </w:r>
      <w:r w:rsidRPr="00A91B5A">
        <w:rPr>
          <w:rFonts w:ascii="Times New Roman" w:hAnsi="Times New Roman" w:cs="Times New Roman"/>
          <w:sz w:val="24"/>
          <w:szCs w:val="24"/>
        </w:rPr>
        <w:t xml:space="preserve"> по </w:t>
      </w:r>
      <w:r w:rsidRPr="00A91B5A">
        <w:rPr>
          <w:rFonts w:ascii="Times New Roman" w:hAnsi="Times New Roman" w:cs="Times New Roman"/>
          <w:b/>
          <w:i/>
          <w:sz w:val="24"/>
          <w:szCs w:val="24"/>
        </w:rPr>
        <w:t>следующим направлениям:</w:t>
      </w:r>
    </w:p>
    <w:p w:rsidR="00F13C72" w:rsidRPr="00861589" w:rsidRDefault="00F13C72" w:rsidP="00F13C7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589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A900EF">
        <w:rPr>
          <w:rFonts w:ascii="Times New Roman" w:hAnsi="Times New Roman" w:cs="Times New Roman"/>
          <w:sz w:val="24"/>
          <w:szCs w:val="24"/>
        </w:rPr>
        <w:t xml:space="preserve">. </w:t>
      </w:r>
      <w:r w:rsidRPr="00861589">
        <w:rPr>
          <w:rFonts w:ascii="Times New Roman" w:hAnsi="Times New Roman" w:cs="Times New Roman"/>
          <w:sz w:val="24"/>
          <w:szCs w:val="24"/>
        </w:rPr>
        <w:t>Организационно-методическая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C72" w:rsidRPr="00861589" w:rsidRDefault="00F13C72" w:rsidP="00F13C7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1589">
        <w:rPr>
          <w:rFonts w:ascii="Times New Roman" w:hAnsi="Times New Roman" w:cs="Times New Roman"/>
          <w:sz w:val="24"/>
          <w:szCs w:val="24"/>
        </w:rPr>
        <w:t>. Сопровождение аттестационных процедур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C72" w:rsidRPr="00861589" w:rsidRDefault="00F13C72" w:rsidP="00F13C7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1589">
        <w:rPr>
          <w:rFonts w:ascii="Times New Roman" w:hAnsi="Times New Roman" w:cs="Times New Roman"/>
          <w:sz w:val="24"/>
          <w:szCs w:val="24"/>
        </w:rPr>
        <w:t>. Формирование навыков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C72" w:rsidRPr="00861589" w:rsidRDefault="00F13C72" w:rsidP="00F13C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589">
        <w:rPr>
          <w:rFonts w:ascii="Times New Roman" w:hAnsi="Times New Roman" w:cs="Times New Roman"/>
          <w:sz w:val="24"/>
          <w:szCs w:val="24"/>
        </w:rPr>
        <w:t>Методическое сопровождение педагогов в работе с детьми, имеющими особые образовательные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C72" w:rsidRPr="00861589" w:rsidRDefault="00F13C72" w:rsidP="00F13C7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5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1589">
        <w:rPr>
          <w:rFonts w:ascii="Times New Roman" w:hAnsi="Times New Roman" w:cs="Times New Roman"/>
          <w:sz w:val="24"/>
          <w:szCs w:val="24"/>
        </w:rPr>
        <w:t>.Организация методической поддержки школ с низкими образовательными результатами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C72" w:rsidRPr="00861589" w:rsidRDefault="00F13C72" w:rsidP="00F13C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61589">
        <w:rPr>
          <w:rFonts w:ascii="Times New Roman" w:hAnsi="Times New Roman" w:cs="Times New Roman"/>
          <w:sz w:val="24"/>
          <w:szCs w:val="24"/>
        </w:rPr>
        <w:t xml:space="preserve">. Методическая помощь молодым специалистам в </w:t>
      </w:r>
      <w:bookmarkStart w:id="0" w:name="_GoBack"/>
      <w:bookmarkEnd w:id="0"/>
      <w:r w:rsidRPr="00861589">
        <w:rPr>
          <w:rFonts w:ascii="Times New Roman" w:hAnsi="Times New Roman" w:cs="Times New Roman"/>
          <w:sz w:val="24"/>
          <w:szCs w:val="24"/>
        </w:rPr>
        <w:t>процессе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C72" w:rsidRPr="00861589" w:rsidRDefault="00F13C72" w:rsidP="00F13C72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61589">
        <w:rPr>
          <w:rFonts w:ascii="Times New Roman" w:hAnsi="Times New Roman" w:cs="Times New Roman"/>
          <w:sz w:val="24"/>
          <w:szCs w:val="24"/>
        </w:rPr>
        <w:t>. Выпуск методической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C72" w:rsidRPr="00861589" w:rsidRDefault="00F13C72" w:rsidP="00F13C72">
      <w:pPr>
        <w:pStyle w:val="a3"/>
        <w:spacing w:after="0"/>
        <w:ind w:left="0" w:right="-283"/>
        <w:jc w:val="both"/>
        <w:rPr>
          <w:rFonts w:ascii="Times New Roman" w:hAnsi="Times New Roman" w:cs="Times New Roman"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1589">
        <w:rPr>
          <w:rFonts w:ascii="Times New Roman" w:hAnsi="Times New Roman" w:cs="Times New Roman"/>
          <w:sz w:val="24"/>
          <w:szCs w:val="24"/>
        </w:rPr>
        <w:t>. Организация и проведение интеллектуальных игр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начальных классов </w:t>
      </w:r>
      <w:r w:rsidRPr="00861589">
        <w:rPr>
          <w:rFonts w:ascii="Times New Roman" w:hAnsi="Times New Roman" w:cs="Times New Roman"/>
          <w:sz w:val="24"/>
          <w:szCs w:val="24"/>
        </w:rPr>
        <w:t>(НПК, конкурсы, олимпиады, т.д.)</w:t>
      </w:r>
    </w:p>
    <w:p w:rsidR="00E715FA" w:rsidRPr="00DB3891" w:rsidRDefault="00F13C72" w:rsidP="002C5758">
      <w:pPr>
        <w:pStyle w:val="a3"/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 w:rsidRPr="00716C0F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16C0F">
        <w:rPr>
          <w:rFonts w:ascii="Times New Roman" w:hAnsi="Times New Roman" w:cs="Times New Roman"/>
          <w:sz w:val="24"/>
          <w:szCs w:val="24"/>
        </w:rPr>
        <w:t xml:space="preserve"> педагогам предлагались различные формы деятельности, разнообразная тематика мероприятий, возможность их посещения  или дистанционная работа с материалами мероприятий</w:t>
      </w:r>
    </w:p>
    <w:p w:rsidR="006236E9" w:rsidRDefault="006236E9" w:rsidP="00A062B8">
      <w:pPr>
        <w:pStyle w:val="a3"/>
        <w:ind w:left="77"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061FAA" w:rsidRPr="00DB3891" w:rsidRDefault="00B169C6" w:rsidP="00504BF5">
      <w:pPr>
        <w:pStyle w:val="a3"/>
        <w:ind w:left="77"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A062B8" w:rsidRPr="00DB3891">
        <w:rPr>
          <w:rFonts w:ascii="Times New Roman" w:hAnsi="Times New Roman" w:cs="Times New Roman"/>
          <w:sz w:val="24"/>
          <w:szCs w:val="24"/>
        </w:rPr>
        <w:t>. Формы деятельности.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4678"/>
        <w:gridCol w:w="992"/>
        <w:gridCol w:w="851"/>
        <w:gridCol w:w="992"/>
        <w:gridCol w:w="851"/>
        <w:gridCol w:w="850"/>
      </w:tblGrid>
      <w:tr w:rsidR="00F13C72" w:rsidRPr="00DB3891" w:rsidTr="00322EA2">
        <w:tc>
          <w:tcPr>
            <w:tcW w:w="4678" w:type="dxa"/>
            <w:vMerge w:val="restart"/>
          </w:tcPr>
          <w:p w:rsidR="00F13C72" w:rsidRPr="00DB3891" w:rsidRDefault="00F13C72" w:rsidP="0082096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3686" w:type="dxa"/>
            <w:gridSpan w:val="4"/>
          </w:tcPr>
          <w:p w:rsidR="00F13C72" w:rsidRPr="00DB3891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</w:tcPr>
          <w:p w:rsidR="00F13C72" w:rsidRPr="00DB3891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72" w:rsidRPr="00DB3891" w:rsidTr="00322EA2">
        <w:tc>
          <w:tcPr>
            <w:tcW w:w="4678" w:type="dxa"/>
            <w:vMerge/>
          </w:tcPr>
          <w:p w:rsidR="00F13C72" w:rsidRPr="00DB3891" w:rsidRDefault="00F13C72" w:rsidP="00061FAA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C72" w:rsidRPr="00DB3891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3C72" w:rsidRPr="00DB3891" w:rsidTr="00322EA2">
        <w:tc>
          <w:tcPr>
            <w:tcW w:w="4678" w:type="dxa"/>
          </w:tcPr>
          <w:p w:rsidR="00F13C72" w:rsidRPr="00DB3891" w:rsidRDefault="00F13C72" w:rsidP="00E1485D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992" w:type="dxa"/>
          </w:tcPr>
          <w:p w:rsidR="00F13C72" w:rsidRPr="00DB3891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C72" w:rsidRPr="00DB3891" w:rsidTr="00322EA2">
        <w:tc>
          <w:tcPr>
            <w:tcW w:w="4678" w:type="dxa"/>
          </w:tcPr>
          <w:p w:rsidR="00F13C72" w:rsidRPr="00DB3891" w:rsidRDefault="00F13C72" w:rsidP="00E1485D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992" w:type="dxa"/>
          </w:tcPr>
          <w:p w:rsidR="00F13C72" w:rsidRPr="00DB3891" w:rsidRDefault="006041E9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1E9" w:rsidRPr="00DB3891" w:rsidTr="00322EA2">
        <w:tc>
          <w:tcPr>
            <w:tcW w:w="4678" w:type="dxa"/>
          </w:tcPr>
          <w:p w:rsidR="006041E9" w:rsidRPr="00DB3891" w:rsidRDefault="006041E9" w:rsidP="00E1485D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992" w:type="dxa"/>
          </w:tcPr>
          <w:p w:rsidR="006041E9" w:rsidRDefault="006041E9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41E9" w:rsidRPr="00DB3891" w:rsidRDefault="006041E9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41E9" w:rsidRPr="00DB3891" w:rsidRDefault="006041E9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41E9" w:rsidRPr="00DB3891" w:rsidRDefault="006041E9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41E9" w:rsidRPr="00DB3891" w:rsidRDefault="006041E9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C72" w:rsidRPr="00DB3891" w:rsidTr="00322EA2">
        <w:trPr>
          <w:trHeight w:val="243"/>
        </w:trPr>
        <w:tc>
          <w:tcPr>
            <w:tcW w:w="4678" w:type="dxa"/>
          </w:tcPr>
          <w:p w:rsidR="00F13C72" w:rsidRPr="00DB3891" w:rsidRDefault="00F13C72" w:rsidP="00E1485D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992" w:type="dxa"/>
          </w:tcPr>
          <w:p w:rsidR="00F13C72" w:rsidRPr="00DB3891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C72" w:rsidRPr="00DB3891" w:rsidTr="00322EA2">
        <w:tc>
          <w:tcPr>
            <w:tcW w:w="4678" w:type="dxa"/>
          </w:tcPr>
          <w:p w:rsidR="00F13C72" w:rsidRPr="00DB3891" w:rsidRDefault="00F13C72" w:rsidP="00E1485D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Презентация опыта:</w:t>
            </w:r>
          </w:p>
          <w:p w:rsidR="00F13C72" w:rsidRPr="00DB3891" w:rsidRDefault="00F13C72" w:rsidP="00061FAA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творческие лаборатории</w:t>
            </w:r>
          </w:p>
          <w:p w:rsidR="00F13C72" w:rsidRPr="00DB3891" w:rsidRDefault="00F13C72" w:rsidP="00061FAA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проблемные группы</w:t>
            </w:r>
          </w:p>
          <w:p w:rsidR="00F13C72" w:rsidRPr="00F13C72" w:rsidRDefault="00F13C72" w:rsidP="00F13C72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3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консультационные пункты                </w:t>
            </w:r>
          </w:p>
        </w:tc>
        <w:tc>
          <w:tcPr>
            <w:tcW w:w="992" w:type="dxa"/>
          </w:tcPr>
          <w:p w:rsidR="00F13C72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72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C72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3C72" w:rsidRPr="00DB3891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3C72" w:rsidRPr="00DB3891" w:rsidRDefault="00F13C72" w:rsidP="00F13C72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C72" w:rsidRPr="00DB3891" w:rsidRDefault="00F13C72" w:rsidP="00F13C72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72" w:rsidRPr="00DB3891" w:rsidTr="00322EA2">
        <w:tc>
          <w:tcPr>
            <w:tcW w:w="4678" w:type="dxa"/>
          </w:tcPr>
          <w:p w:rsidR="00F13C72" w:rsidRPr="00DB3891" w:rsidRDefault="00F13C72" w:rsidP="00E1485D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992" w:type="dxa"/>
          </w:tcPr>
          <w:p w:rsidR="00F13C72" w:rsidRPr="00DB3891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C72" w:rsidRPr="00DB3891" w:rsidTr="00322EA2">
        <w:tc>
          <w:tcPr>
            <w:tcW w:w="4678" w:type="dxa"/>
          </w:tcPr>
          <w:p w:rsidR="00F13C72" w:rsidRPr="00DB3891" w:rsidRDefault="00F13C72" w:rsidP="00E1485D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992" w:type="dxa"/>
          </w:tcPr>
          <w:p w:rsidR="00F13C72" w:rsidRPr="00DB3891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C72" w:rsidRPr="00DB3891" w:rsidTr="00322EA2">
        <w:tc>
          <w:tcPr>
            <w:tcW w:w="4678" w:type="dxa"/>
          </w:tcPr>
          <w:p w:rsidR="00F13C72" w:rsidRPr="00DB3891" w:rsidRDefault="00F13C72" w:rsidP="00E1485D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Семинар по преемственности</w:t>
            </w:r>
          </w:p>
        </w:tc>
        <w:tc>
          <w:tcPr>
            <w:tcW w:w="992" w:type="dxa"/>
          </w:tcPr>
          <w:p w:rsidR="00F13C72" w:rsidRPr="00DB3891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C72" w:rsidRPr="00DB3891" w:rsidTr="00322EA2">
        <w:tc>
          <w:tcPr>
            <w:tcW w:w="4678" w:type="dxa"/>
          </w:tcPr>
          <w:p w:rsidR="00F13C72" w:rsidRPr="00DB3891" w:rsidRDefault="005B64DE" w:rsidP="00E1485D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(</w:t>
            </w:r>
            <w:r w:rsidR="00F13C72" w:rsidRPr="00DB3891">
              <w:rPr>
                <w:rFonts w:ascii="Times New Roman" w:hAnsi="Times New Roman" w:cs="Times New Roman"/>
                <w:sz w:val="24"/>
                <w:szCs w:val="24"/>
              </w:rPr>
              <w:t>посещено)</w:t>
            </w:r>
          </w:p>
        </w:tc>
        <w:tc>
          <w:tcPr>
            <w:tcW w:w="992" w:type="dxa"/>
          </w:tcPr>
          <w:p w:rsidR="00F13C72" w:rsidRPr="00DB3891" w:rsidRDefault="00F13C72" w:rsidP="005F6249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13C72" w:rsidRPr="00DB3891" w:rsidRDefault="00F13C72" w:rsidP="004F397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B3891" w:rsidRDefault="00DB3891" w:rsidP="001969D5">
      <w:pPr>
        <w:pStyle w:val="a3"/>
        <w:ind w:left="437"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DB3891" w:rsidRDefault="00370715" w:rsidP="00370715">
      <w:pPr>
        <w:pStyle w:val="a3"/>
        <w:ind w:left="4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акцент сделан на практические формы работы для реализации задачи оказания адресной помощи каждому педагогу.</w:t>
      </w:r>
    </w:p>
    <w:p w:rsidR="006236E9" w:rsidRDefault="006236E9" w:rsidP="001969D5">
      <w:pPr>
        <w:pStyle w:val="a3"/>
        <w:ind w:left="437"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1969D5" w:rsidRPr="00DB3891" w:rsidRDefault="0017335B" w:rsidP="00504BF5">
      <w:pPr>
        <w:pStyle w:val="a3"/>
        <w:ind w:left="437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>Таблица</w:t>
      </w:r>
      <w:r w:rsidR="00973625">
        <w:rPr>
          <w:rFonts w:ascii="Times New Roman" w:hAnsi="Times New Roman" w:cs="Times New Roman"/>
          <w:sz w:val="24"/>
          <w:szCs w:val="24"/>
        </w:rPr>
        <w:t xml:space="preserve"> 4</w:t>
      </w:r>
      <w:r w:rsidR="00542BFD" w:rsidRPr="00DB3891">
        <w:rPr>
          <w:rFonts w:ascii="Times New Roman" w:hAnsi="Times New Roman" w:cs="Times New Roman"/>
          <w:sz w:val="24"/>
          <w:szCs w:val="24"/>
        </w:rPr>
        <w:t>. Статистические данные о про</w:t>
      </w:r>
      <w:r w:rsidR="002C5758">
        <w:rPr>
          <w:rFonts w:ascii="Times New Roman" w:hAnsi="Times New Roman" w:cs="Times New Roman"/>
          <w:sz w:val="24"/>
          <w:szCs w:val="24"/>
        </w:rPr>
        <w:t>ведении мероприятий и участии ОО</w:t>
      </w:r>
      <w:r w:rsidR="001969D5" w:rsidRPr="00DB38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214" w:type="dxa"/>
        <w:tblInd w:w="108" w:type="dxa"/>
        <w:tblLook w:val="04A0"/>
      </w:tblPr>
      <w:tblGrid>
        <w:gridCol w:w="3432"/>
        <w:gridCol w:w="1388"/>
        <w:gridCol w:w="1417"/>
        <w:gridCol w:w="1418"/>
        <w:gridCol w:w="1559"/>
      </w:tblGrid>
      <w:tr w:rsidR="005B64DE" w:rsidRPr="00DB3891" w:rsidTr="005B64DE">
        <w:tc>
          <w:tcPr>
            <w:tcW w:w="3432" w:type="dxa"/>
          </w:tcPr>
          <w:p w:rsidR="005B64DE" w:rsidRPr="00DB3891" w:rsidRDefault="005B64DE" w:rsidP="001969D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88" w:type="dxa"/>
          </w:tcPr>
          <w:p w:rsidR="005B64DE" w:rsidRPr="00DB3891" w:rsidRDefault="005B64DE" w:rsidP="002F4431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5B64DE" w:rsidRPr="00DB3891" w:rsidRDefault="005B64DE" w:rsidP="002F4431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1418" w:type="dxa"/>
          </w:tcPr>
          <w:p w:rsidR="005B64DE" w:rsidRPr="00DB3891" w:rsidRDefault="005B64DE" w:rsidP="002F4431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559" w:type="dxa"/>
          </w:tcPr>
          <w:p w:rsidR="005B64DE" w:rsidRPr="00DB3891" w:rsidRDefault="005B64DE" w:rsidP="002F4431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</w:p>
        </w:tc>
      </w:tr>
      <w:tr w:rsidR="005B64DE" w:rsidRPr="00DB3891" w:rsidTr="005B64DE">
        <w:tc>
          <w:tcPr>
            <w:tcW w:w="3432" w:type="dxa"/>
          </w:tcPr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всего мероприятий</w:t>
            </w:r>
          </w:p>
        </w:tc>
        <w:tc>
          <w:tcPr>
            <w:tcW w:w="1388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B64DE" w:rsidRPr="00DB3891" w:rsidTr="005B64DE">
        <w:tc>
          <w:tcPr>
            <w:tcW w:w="3432" w:type="dxa"/>
          </w:tcPr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подготовили мет.  ЦДО</w:t>
            </w:r>
          </w:p>
        </w:tc>
        <w:tc>
          <w:tcPr>
            <w:tcW w:w="1388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64DE" w:rsidRPr="00DB3891" w:rsidTr="005B64DE">
        <w:tc>
          <w:tcPr>
            <w:tcW w:w="3432" w:type="dxa"/>
          </w:tcPr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подготовили ОУ</w:t>
            </w:r>
          </w:p>
        </w:tc>
        <w:tc>
          <w:tcPr>
            <w:tcW w:w="1388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B64DE" w:rsidRPr="00DB3891" w:rsidTr="005B64DE">
        <w:tc>
          <w:tcPr>
            <w:tcW w:w="3432" w:type="dxa"/>
          </w:tcPr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для педагогов проведено</w:t>
            </w:r>
          </w:p>
        </w:tc>
        <w:tc>
          <w:tcPr>
            <w:tcW w:w="1388" w:type="dxa"/>
          </w:tcPr>
          <w:p w:rsidR="005B64DE" w:rsidRPr="00973625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2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B64DE" w:rsidRPr="00DB3891" w:rsidTr="005B64DE">
        <w:tc>
          <w:tcPr>
            <w:tcW w:w="3432" w:type="dxa"/>
          </w:tcPr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привлечено педагогов</w:t>
            </w:r>
          </w:p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3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ведущие-организаторы</w:t>
            </w:r>
          </w:p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эксперты</w:t>
            </w:r>
          </w:p>
          <w:p w:rsidR="005B64DE" w:rsidRPr="00DB3891" w:rsidRDefault="005B64DE" w:rsidP="005B64DE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. дет</w:t>
            </w:r>
            <w:proofErr w:type="gramStart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роектов   </w:t>
            </w:r>
          </w:p>
        </w:tc>
        <w:tc>
          <w:tcPr>
            <w:tcW w:w="1388" w:type="dxa"/>
          </w:tcPr>
          <w:p w:rsidR="005B64DE" w:rsidRPr="005B64DE" w:rsidRDefault="00370715" w:rsidP="005B64DE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  <w:p w:rsidR="005B64DE" w:rsidRDefault="00370715" w:rsidP="005B64DE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  <w:p w:rsidR="005B64DE" w:rsidRDefault="00370715" w:rsidP="005B64DE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B64DE" w:rsidRDefault="005B64DE" w:rsidP="005B64DE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B64DE" w:rsidRPr="00DB3891" w:rsidRDefault="005B64DE" w:rsidP="005B64DE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5B64DE" w:rsidRPr="00DB3891" w:rsidRDefault="005B64DE" w:rsidP="007C090B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  <w:p w:rsidR="005B64DE" w:rsidRPr="00DB3891" w:rsidRDefault="005B64DE" w:rsidP="007C090B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  <w:p w:rsidR="005B64DE" w:rsidRPr="00DB3891" w:rsidRDefault="005B64DE" w:rsidP="007C090B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B64DE" w:rsidRPr="00DB3891" w:rsidRDefault="005B64DE" w:rsidP="007C090B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  <w:p w:rsidR="005B64DE" w:rsidRPr="00DB3891" w:rsidRDefault="005B64DE" w:rsidP="005B64DE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1418" w:type="dxa"/>
          </w:tcPr>
          <w:p w:rsidR="005B64DE" w:rsidRPr="00DB3891" w:rsidRDefault="005B64DE" w:rsidP="007C090B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  <w:p w:rsidR="005B64DE" w:rsidRPr="00DB3891" w:rsidRDefault="005B64DE" w:rsidP="00C276A2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5B64DE" w:rsidRPr="00DB3891" w:rsidRDefault="005B64DE" w:rsidP="00C276A2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B64DE" w:rsidRPr="00DB3891" w:rsidRDefault="005B64DE" w:rsidP="00C276A2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5B64DE" w:rsidRPr="00DB3891" w:rsidRDefault="005B64DE" w:rsidP="00C276A2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1 181</w:t>
            </w:r>
          </w:p>
        </w:tc>
      </w:tr>
      <w:tr w:rsidR="005B64DE" w:rsidRPr="00DB3891" w:rsidTr="005B64DE">
        <w:tc>
          <w:tcPr>
            <w:tcW w:w="3432" w:type="dxa"/>
          </w:tcPr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1388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64DE" w:rsidRPr="00DB3891" w:rsidTr="005B64DE">
        <w:tc>
          <w:tcPr>
            <w:tcW w:w="3432" w:type="dxa"/>
          </w:tcPr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участвовало учащихся</w:t>
            </w:r>
          </w:p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.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</w:t>
            </w:r>
          </w:p>
          <w:p w:rsidR="005B64DE" w:rsidRPr="00DB3891" w:rsidRDefault="005B64DE" w:rsidP="0017335B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НПК</w:t>
            </w:r>
          </w:p>
          <w:p w:rsidR="005B64DE" w:rsidRPr="00DB3891" w:rsidRDefault="005B64DE" w:rsidP="00C276A2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. олимпиаде</w:t>
            </w:r>
          </w:p>
        </w:tc>
        <w:tc>
          <w:tcPr>
            <w:tcW w:w="1388" w:type="dxa"/>
          </w:tcPr>
          <w:p w:rsidR="005B64DE" w:rsidRDefault="00370715" w:rsidP="003367F0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  <w:p w:rsidR="005B64DE" w:rsidRDefault="00370715" w:rsidP="00370715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5B64DE" w:rsidRPr="00973625" w:rsidRDefault="005B64DE" w:rsidP="003367F0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B64DE" w:rsidRPr="00DB3891" w:rsidRDefault="005B64DE" w:rsidP="003367F0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25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17" w:type="dxa"/>
          </w:tcPr>
          <w:p w:rsidR="005B64DE" w:rsidRPr="00DB3891" w:rsidRDefault="005B64DE" w:rsidP="003367F0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  <w:p w:rsidR="005B64DE" w:rsidRPr="00DB3891" w:rsidRDefault="005B64DE" w:rsidP="003367F0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B64DE" w:rsidRPr="00DB3891" w:rsidRDefault="005B64DE" w:rsidP="003367F0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5B64DE" w:rsidRPr="00DB3891" w:rsidRDefault="005B64DE" w:rsidP="003367F0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:rsidR="005B64DE" w:rsidRPr="00DB3891" w:rsidRDefault="005B64DE" w:rsidP="00FA4BAD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559" w:type="dxa"/>
          </w:tcPr>
          <w:p w:rsidR="005B64DE" w:rsidRPr="00DB3891" w:rsidRDefault="005B64DE" w:rsidP="00217BB3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</w:tr>
      <w:tr w:rsidR="005B64DE" w:rsidRPr="00DB3891" w:rsidTr="005B64DE">
        <w:tc>
          <w:tcPr>
            <w:tcW w:w="3432" w:type="dxa"/>
          </w:tcPr>
          <w:p w:rsidR="005B64DE" w:rsidRPr="00DB3891" w:rsidRDefault="005B64DE" w:rsidP="00A062B8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посещено уроков:         </w:t>
            </w:r>
          </w:p>
          <w:p w:rsidR="005B64DE" w:rsidRPr="00DB3891" w:rsidRDefault="005B64DE" w:rsidP="00A062B8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у молодых специалистов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       учителей города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мастер – класс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88" w:type="dxa"/>
          </w:tcPr>
          <w:p w:rsidR="005B64DE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E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64DE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64DE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</w:tcPr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64DE" w:rsidRPr="00DB3891" w:rsidRDefault="005B64DE" w:rsidP="00A062B8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5B64DE" w:rsidRPr="00DB3891" w:rsidTr="005B64DE">
        <w:tc>
          <w:tcPr>
            <w:tcW w:w="3432" w:type="dxa"/>
          </w:tcPr>
          <w:p w:rsidR="005B64DE" w:rsidRPr="00DB3891" w:rsidRDefault="005B64DE" w:rsidP="00FA4BAD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 – организаторов </w:t>
            </w:r>
          </w:p>
        </w:tc>
        <w:tc>
          <w:tcPr>
            <w:tcW w:w="1388" w:type="dxa"/>
          </w:tcPr>
          <w:p w:rsidR="005B64DE" w:rsidRPr="00DB3891" w:rsidRDefault="00973625" w:rsidP="00F528E7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B64DE" w:rsidRPr="00DB3891" w:rsidRDefault="005B64DE" w:rsidP="00F528E7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64DE" w:rsidRPr="00DB3891" w:rsidRDefault="005B64DE" w:rsidP="00F528E7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B64DE" w:rsidRPr="00DB3891" w:rsidRDefault="005B64DE" w:rsidP="00F528E7">
            <w:pPr>
              <w:pStyle w:val="a3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64DE" w:rsidRPr="00DB3891" w:rsidTr="005B64DE">
        <w:trPr>
          <w:trHeight w:val="1698"/>
        </w:trPr>
        <w:tc>
          <w:tcPr>
            <w:tcW w:w="3432" w:type="dxa"/>
          </w:tcPr>
          <w:p w:rsidR="005B64DE" w:rsidRPr="00DB3891" w:rsidRDefault="005B64DE" w:rsidP="001969D5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организаторами мероприятий</w:t>
            </w:r>
          </w:p>
          <w:p w:rsidR="005B64DE" w:rsidRPr="00DB3891" w:rsidRDefault="005B64DE" w:rsidP="001969D5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были ОО:      </w:t>
            </w:r>
          </w:p>
          <w:p w:rsidR="005B64DE" w:rsidRPr="00DB3891" w:rsidRDefault="005B64DE" w:rsidP="001969D5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E" w:rsidRPr="00DB3891" w:rsidRDefault="005B64DE" w:rsidP="00A117AC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F5599" w:rsidRPr="00BD1999" w:rsidRDefault="00FF5599" w:rsidP="00FF5599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9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3625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FF5599" w:rsidRPr="00FF5599" w:rsidRDefault="00FF5599" w:rsidP="00FF5599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625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35 «Аксиома» </w:t>
            </w:r>
          </w:p>
          <w:p w:rsidR="00FF5599" w:rsidRPr="00BD1999" w:rsidRDefault="00FF5599" w:rsidP="00FF5599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5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 w:rsidRPr="00BD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999"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</w:p>
          <w:p w:rsidR="00FF5599" w:rsidRPr="00973625" w:rsidRDefault="00FF5599" w:rsidP="00FF5599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5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 w:rsidR="00973625">
              <w:rPr>
                <w:rFonts w:ascii="Times New Roman" w:hAnsi="Times New Roman" w:cs="Times New Roman"/>
                <w:sz w:val="24"/>
                <w:szCs w:val="24"/>
              </w:rPr>
              <w:t xml:space="preserve">  №30</w:t>
            </w:r>
          </w:p>
          <w:p w:rsidR="005B64DE" w:rsidRPr="00DB3891" w:rsidRDefault="00FF5599" w:rsidP="00FF5599">
            <w:pPr>
              <w:pStyle w:val="a3"/>
              <w:ind w:left="0"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99">
              <w:rPr>
                <w:rFonts w:ascii="Times New Roman" w:hAnsi="Times New Roman" w:cs="Times New Roman"/>
                <w:b/>
                <w:sz w:val="24"/>
                <w:szCs w:val="24"/>
              </w:rPr>
              <w:t>№ 15, 20</w:t>
            </w:r>
            <w:r w:rsidRPr="00BD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B64DE" w:rsidRPr="00DB3891" w:rsidRDefault="005B64DE" w:rsidP="00C82222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proofErr w:type="spellStart"/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</w:p>
          <w:p w:rsidR="005B64DE" w:rsidRPr="00DB3891" w:rsidRDefault="005B64DE" w:rsidP="00C82222">
            <w:pPr>
              <w:pStyle w:val="a3"/>
              <w:ind w:left="0"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15, 19, 20</w:t>
            </w: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B64DE" w:rsidRPr="00DB3891" w:rsidRDefault="005B64DE" w:rsidP="00C82222">
            <w:pPr>
              <w:pStyle w:val="a3"/>
              <w:ind w:left="0"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35, 40</w:t>
            </w:r>
          </w:p>
        </w:tc>
        <w:tc>
          <w:tcPr>
            <w:tcW w:w="1418" w:type="dxa"/>
          </w:tcPr>
          <w:p w:rsidR="005B64DE" w:rsidRPr="00DB3891" w:rsidRDefault="005B64DE" w:rsidP="00C82222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1, 2,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4DE" w:rsidRPr="00DB3891" w:rsidRDefault="005B64DE" w:rsidP="00C82222">
            <w:pPr>
              <w:pStyle w:val="a3"/>
              <w:ind w:left="0"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15, 19, 20, </w:t>
            </w: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22, 34, 35, 40, </w:t>
            </w:r>
            <w:proofErr w:type="spellStart"/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КУг</w:t>
            </w:r>
            <w:proofErr w:type="spellEnd"/>
          </w:p>
          <w:p w:rsidR="005B64DE" w:rsidRPr="00DB3891" w:rsidRDefault="005B64DE" w:rsidP="00C82222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4DE" w:rsidRPr="00DB3891" w:rsidRDefault="005B64DE" w:rsidP="00CD5B27">
            <w:pPr>
              <w:pStyle w:val="a3"/>
              <w:ind w:left="0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10,15,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19, </w:t>
            </w: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20, 21,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22, 27, 30, 32, 34, </w:t>
            </w: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, 40, </w:t>
            </w: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КУГ</w:t>
            </w:r>
          </w:p>
          <w:p w:rsidR="005B64DE" w:rsidRPr="00DB3891" w:rsidRDefault="005B64DE" w:rsidP="00903B4D">
            <w:pPr>
              <w:pStyle w:val="a3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891" w:rsidRDefault="004E298A" w:rsidP="00144285">
      <w:pPr>
        <w:spacing w:after="0"/>
        <w:ind w:left="77"/>
        <w:rPr>
          <w:rFonts w:ascii="Times New Roman" w:hAnsi="Times New Roman" w:cs="Times New Roman"/>
          <w:sz w:val="24"/>
          <w:szCs w:val="24"/>
          <w:lang w:eastAsia="zh-CN"/>
        </w:rPr>
      </w:pPr>
      <w:r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</w:p>
    <w:p w:rsidR="005A1DB7" w:rsidRPr="005A1DB7" w:rsidRDefault="006236E9" w:rsidP="00114155">
      <w:pPr>
        <w:pStyle w:val="a3"/>
        <w:spacing w:after="0"/>
        <w:ind w:left="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4E298A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44285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Самые </w:t>
      </w:r>
      <w:r w:rsidR="00144285" w:rsidRPr="005A1DB7">
        <w:rPr>
          <w:rFonts w:ascii="Times New Roman" w:hAnsi="Times New Roman" w:cs="Times New Roman"/>
          <w:sz w:val="24"/>
          <w:szCs w:val="24"/>
          <w:u w:val="single"/>
          <w:lang w:eastAsia="zh-CN"/>
        </w:rPr>
        <w:t>активные</w:t>
      </w:r>
      <w:r w:rsidR="006041E9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 школы (12</w:t>
      </w:r>
      <w:r w:rsidR="00144285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 ОУ), посетившие 50% и более меропри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>ятий от их общего количества (36): № 35 (36</w:t>
      </w:r>
      <w:r w:rsidR="00144285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 м.), № 37</w:t>
      </w:r>
      <w:r w:rsidR="006041E9" w:rsidRPr="005A1DB7">
        <w:rPr>
          <w:rFonts w:ascii="Times New Roman" w:hAnsi="Times New Roman" w:cs="Times New Roman"/>
          <w:sz w:val="24"/>
          <w:szCs w:val="24"/>
          <w:lang w:eastAsia="zh-CN"/>
        </w:rPr>
        <w:t>и 31 (2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144285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 м.), № 1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 xml:space="preserve">5 (27 </w:t>
      </w:r>
      <w:r w:rsidR="00144285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м), </w:t>
      </w:r>
      <w:r w:rsidR="006041E9" w:rsidRPr="005A1DB7">
        <w:rPr>
          <w:rFonts w:ascii="Times New Roman" w:hAnsi="Times New Roman" w:cs="Times New Roman"/>
          <w:sz w:val="24"/>
          <w:szCs w:val="24"/>
          <w:lang w:eastAsia="zh-CN"/>
        </w:rPr>
        <w:t>№ 21 (2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 xml:space="preserve">6 </w:t>
      </w:r>
      <w:r w:rsidR="006041E9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м), </w:t>
      </w:r>
      <w:r w:rsidR="00144285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№ 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>1 и 51(25</w:t>
      </w:r>
      <w:r w:rsidR="00144285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 м.), 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>№ 25 (24</w:t>
      </w:r>
      <w:r w:rsidR="005A1DB7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), </w:t>
      </w:r>
      <w:r w:rsidR="00144285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№ </w:t>
      </w:r>
      <w:r w:rsidR="005A1DB7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5 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>(20</w:t>
      </w:r>
      <w:r w:rsidR="00144285" w:rsidRPr="005A1DB7">
        <w:rPr>
          <w:rFonts w:ascii="Times New Roman" w:hAnsi="Times New Roman" w:cs="Times New Roman"/>
          <w:sz w:val="24"/>
          <w:szCs w:val="24"/>
          <w:lang w:eastAsia="zh-CN"/>
        </w:rPr>
        <w:t xml:space="preserve"> м), № </w:t>
      </w:r>
      <w:r w:rsidR="005A1DB7" w:rsidRPr="005A1DB7">
        <w:rPr>
          <w:rFonts w:ascii="Times New Roman" w:hAnsi="Times New Roman" w:cs="Times New Roman"/>
          <w:sz w:val="24"/>
          <w:szCs w:val="24"/>
          <w:lang w:eastAsia="zh-CN"/>
        </w:rPr>
        <w:t>19,2</w:t>
      </w:r>
      <w:r w:rsidR="00144285" w:rsidRPr="005A1DB7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 xml:space="preserve">и 60 (по 19 </w:t>
      </w:r>
      <w:r w:rsidR="00144285" w:rsidRPr="005A1DB7">
        <w:rPr>
          <w:rFonts w:ascii="Times New Roman" w:hAnsi="Times New Roman" w:cs="Times New Roman"/>
          <w:sz w:val="24"/>
          <w:szCs w:val="24"/>
          <w:lang w:eastAsia="zh-CN"/>
        </w:rPr>
        <w:t>м).</w:t>
      </w:r>
      <w:r w:rsidR="005A1DB7" w:rsidRPr="005A1DB7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Активность повысилась: в  2020-2021 учебном году у 1</w:t>
      </w:r>
      <w:r w:rsidR="00144285" w:rsidRPr="005A1DB7">
        <w:rPr>
          <w:rFonts w:ascii="Times New Roman" w:hAnsi="Times New Roman" w:cs="Times New Roman"/>
          <w:i/>
          <w:sz w:val="24"/>
          <w:szCs w:val="24"/>
          <w:lang w:eastAsia="zh-CN"/>
        </w:rPr>
        <w:t>0 школ  посещаемость была 50% и более</w:t>
      </w:r>
      <w:r w:rsidR="005A1DB7" w:rsidRPr="005A1DB7">
        <w:rPr>
          <w:rFonts w:ascii="Times New Roman" w:hAnsi="Times New Roman" w:cs="Times New Roman"/>
          <w:i/>
          <w:sz w:val="24"/>
          <w:szCs w:val="24"/>
          <w:lang w:eastAsia="zh-CN"/>
        </w:rPr>
        <w:t>.</w:t>
      </w:r>
      <w:r w:rsidR="005A1DB7" w:rsidRPr="005A1DB7">
        <w:rPr>
          <w:rFonts w:ascii="Times New Roman" w:hAnsi="Times New Roman" w:cs="Times New Roman"/>
          <w:sz w:val="24"/>
          <w:szCs w:val="24"/>
        </w:rPr>
        <w:t xml:space="preserve"> В этом году увеличилось количество мероприятий, проведенных  в формате </w:t>
      </w:r>
      <w:proofErr w:type="spellStart"/>
      <w:r w:rsidR="005A1DB7" w:rsidRPr="005A1DB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5A1DB7" w:rsidRPr="005A1DB7">
        <w:rPr>
          <w:rFonts w:ascii="Times New Roman" w:hAnsi="Times New Roman" w:cs="Times New Roman"/>
          <w:sz w:val="24"/>
          <w:szCs w:val="24"/>
        </w:rPr>
        <w:t xml:space="preserve">, конференций на платформе </w:t>
      </w:r>
      <w:r w:rsidR="005A1DB7" w:rsidRPr="005A1DB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A1DB7" w:rsidRPr="005A1DB7">
        <w:rPr>
          <w:rFonts w:ascii="Times New Roman" w:hAnsi="Times New Roman" w:cs="Times New Roman"/>
          <w:sz w:val="24"/>
          <w:szCs w:val="24"/>
        </w:rPr>
        <w:t xml:space="preserve">: 9 из  33. </w:t>
      </w:r>
    </w:p>
    <w:p w:rsidR="005A1DB7" w:rsidRPr="00370715" w:rsidRDefault="006236E9" w:rsidP="00114155">
      <w:pPr>
        <w:spacing w:after="0"/>
        <w:ind w:left="7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  </w:t>
      </w:r>
      <w:r w:rsidR="00144285" w:rsidRPr="00973625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 </w:t>
      </w:r>
      <w:proofErr w:type="gramStart"/>
      <w:r w:rsidR="00144285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Менее 50% мероприятий посетили педагоги школ № </w:t>
      </w:r>
      <w:r w:rsidR="005A1DB7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2 и </w:t>
      </w:r>
      <w:proofErr w:type="spellStart"/>
      <w:r w:rsidR="005A1DB7" w:rsidRPr="00370715">
        <w:rPr>
          <w:rFonts w:ascii="Times New Roman" w:hAnsi="Times New Roman" w:cs="Times New Roman"/>
          <w:sz w:val="24"/>
          <w:szCs w:val="24"/>
          <w:lang w:eastAsia="zh-CN"/>
        </w:rPr>
        <w:t>КУгимназия</w:t>
      </w:r>
      <w:proofErr w:type="spellEnd"/>
      <w:r w:rsidR="005A1DB7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44285" w:rsidRPr="00370715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>по 17</w:t>
      </w:r>
      <w:r w:rsidR="00144285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 м.);  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>№ 11 и 30 (по 16</w:t>
      </w:r>
      <w:r w:rsidR="005A1DB7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), </w:t>
      </w:r>
      <w:r w:rsidR="00144285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 № 3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>2 и 38 (по 15</w:t>
      </w:r>
      <w:r w:rsidR="00144285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 м.); № 7, </w:t>
      </w:r>
      <w:r w:rsidR="005A1DB7" w:rsidRPr="00370715">
        <w:rPr>
          <w:rFonts w:ascii="Times New Roman" w:hAnsi="Times New Roman" w:cs="Times New Roman"/>
          <w:sz w:val="24"/>
          <w:szCs w:val="24"/>
          <w:lang w:eastAsia="zh-CN"/>
        </w:rPr>
        <w:t>34</w:t>
      </w:r>
      <w:r w:rsidR="00144285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 - (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>по 14</w:t>
      </w:r>
      <w:r w:rsidR="005A1DB7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44285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м);  </w:t>
      </w:r>
      <w:r w:rsidR="005A1DB7" w:rsidRPr="00370715">
        <w:rPr>
          <w:rFonts w:ascii="Times New Roman" w:hAnsi="Times New Roman" w:cs="Times New Roman"/>
          <w:sz w:val="24"/>
          <w:szCs w:val="24"/>
          <w:lang w:eastAsia="zh-CN"/>
        </w:rPr>
        <w:t>16, 17, 22 и ЦО «Аксиома» (по 1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5A1DB7" w:rsidRPr="00370715">
        <w:rPr>
          <w:rFonts w:ascii="Times New Roman" w:hAnsi="Times New Roman" w:cs="Times New Roman"/>
          <w:sz w:val="24"/>
          <w:szCs w:val="24"/>
          <w:lang w:eastAsia="zh-CN"/>
        </w:rPr>
        <w:t>м), № 20 (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>12м), л. № 9, 10 и ОУ № 14 (по 11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м), </w:t>
      </w:r>
      <w:r w:rsidR="00114155">
        <w:rPr>
          <w:rFonts w:ascii="Times New Roman" w:hAnsi="Times New Roman" w:cs="Times New Roman"/>
          <w:sz w:val="24"/>
          <w:szCs w:val="24"/>
          <w:lang w:eastAsia="zh-CN"/>
        </w:rPr>
        <w:t xml:space="preserve">№ 3 и 40 (по 10 </w:t>
      </w:r>
      <w:r w:rsidRPr="00370715">
        <w:rPr>
          <w:rFonts w:ascii="Times New Roman" w:hAnsi="Times New Roman" w:cs="Times New Roman"/>
          <w:sz w:val="24"/>
          <w:szCs w:val="24"/>
          <w:lang w:eastAsia="zh-CN"/>
        </w:rPr>
        <w:t>м</w:t>
      </w:r>
      <w:r>
        <w:rPr>
          <w:rFonts w:ascii="Times New Roman" w:hAnsi="Times New Roman" w:cs="Times New Roman"/>
          <w:sz w:val="24"/>
          <w:szCs w:val="24"/>
          <w:lang w:eastAsia="zh-CN"/>
        </w:rPr>
        <w:t>).</w:t>
      </w:r>
      <w:proofErr w:type="gramEnd"/>
    </w:p>
    <w:p w:rsidR="00060CD0" w:rsidRPr="00370715" w:rsidRDefault="005A1DB7" w:rsidP="00114155">
      <w:pPr>
        <w:spacing w:after="0"/>
        <w:ind w:left="7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236E9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542BFD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Самая </w:t>
      </w:r>
      <w:r w:rsidR="00542BFD" w:rsidRPr="00370715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низкая </w:t>
      </w:r>
      <w:r w:rsidR="00144285" w:rsidRPr="00370715">
        <w:rPr>
          <w:rFonts w:ascii="Times New Roman" w:hAnsi="Times New Roman" w:cs="Times New Roman"/>
          <w:sz w:val="24"/>
          <w:szCs w:val="24"/>
          <w:lang w:eastAsia="zh-CN"/>
        </w:rPr>
        <w:t>посещаемость у</w:t>
      </w:r>
      <w:r w:rsidR="006236E9">
        <w:rPr>
          <w:rFonts w:ascii="Times New Roman" w:hAnsi="Times New Roman" w:cs="Times New Roman"/>
          <w:sz w:val="24"/>
          <w:szCs w:val="24"/>
          <w:lang w:eastAsia="zh-CN"/>
        </w:rPr>
        <w:t xml:space="preserve"> педагогов</w:t>
      </w:r>
      <w:r w:rsidR="00144285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 школ</w:t>
      </w:r>
      <w:r w:rsidR="006236E9">
        <w:rPr>
          <w:rFonts w:ascii="Times New Roman" w:hAnsi="Times New Roman" w:cs="Times New Roman"/>
          <w:sz w:val="24"/>
          <w:szCs w:val="24"/>
          <w:lang w:eastAsia="zh-CN"/>
        </w:rPr>
        <w:t>ы</w:t>
      </w:r>
      <w:r w:rsidR="00144285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42BFD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№ </w:t>
      </w:r>
      <w:r w:rsidR="00F672F3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39 </w:t>
      </w:r>
      <w:r w:rsidR="00542BFD" w:rsidRPr="00370715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Pr="00370715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4E298A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 мероприятия</w:t>
      </w:r>
      <w:r w:rsidR="00144285"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 в течение года</w:t>
      </w:r>
      <w:r w:rsidR="00060CD0" w:rsidRPr="00370715"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:rsidR="00FF54B2" w:rsidRPr="00370715" w:rsidRDefault="0025504B" w:rsidP="0011415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70715">
        <w:rPr>
          <w:rFonts w:ascii="Times New Roman" w:hAnsi="Times New Roman" w:cs="Times New Roman"/>
          <w:sz w:val="24"/>
          <w:szCs w:val="24"/>
          <w:lang w:eastAsia="zh-CN"/>
        </w:rPr>
        <w:t xml:space="preserve">Основная причина снижения активности ряда школ в загруженности учителей (работают в 2 смены; ведут предметы в 5 классе; работают в группах продленного дня; ОУ являются организаторами проведения площадок – требуется много времени на подготовку). </w:t>
      </w:r>
    </w:p>
    <w:p w:rsidR="00004085" w:rsidRPr="00DB3891" w:rsidRDefault="001E22DE" w:rsidP="00114155">
      <w:pPr>
        <w:spacing w:after="0"/>
        <w:ind w:right="-28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="00355F15" w:rsidRPr="00DB3891">
        <w:rPr>
          <w:rFonts w:ascii="Times New Roman" w:hAnsi="Times New Roman" w:cs="Times New Roman"/>
          <w:sz w:val="24"/>
          <w:szCs w:val="24"/>
          <w:lang w:eastAsia="zh-CN"/>
        </w:rPr>
        <w:t>Наиболее эффективной формой была</w:t>
      </w:r>
      <w:r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55F15" w:rsidRPr="00DB3891">
        <w:rPr>
          <w:rFonts w:ascii="Times New Roman" w:hAnsi="Times New Roman" w:cs="Times New Roman"/>
          <w:iCs/>
          <w:sz w:val="24"/>
          <w:szCs w:val="24"/>
        </w:rPr>
        <w:t xml:space="preserve">работа </w:t>
      </w:r>
      <w:r w:rsidR="00B26FA3" w:rsidRPr="00DB3891">
        <w:rPr>
          <w:rFonts w:ascii="Times New Roman" w:hAnsi="Times New Roman" w:cs="Times New Roman"/>
          <w:iCs/>
          <w:sz w:val="24"/>
          <w:szCs w:val="24"/>
        </w:rPr>
        <w:t xml:space="preserve">городских тематических </w:t>
      </w:r>
      <w:r w:rsidR="00355F15" w:rsidRPr="00DB3891">
        <w:rPr>
          <w:rFonts w:ascii="Times New Roman" w:hAnsi="Times New Roman" w:cs="Times New Roman"/>
          <w:iCs/>
          <w:sz w:val="24"/>
          <w:szCs w:val="24"/>
        </w:rPr>
        <w:t>групп. Это позволило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5F15" w:rsidRPr="00DB3891">
        <w:rPr>
          <w:rFonts w:ascii="Times New Roman" w:hAnsi="Times New Roman" w:cs="Times New Roman"/>
          <w:iCs/>
          <w:sz w:val="24"/>
          <w:szCs w:val="24"/>
        </w:rPr>
        <w:t>учесть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5F15" w:rsidRPr="00DB3891">
        <w:rPr>
          <w:rFonts w:ascii="Times New Roman" w:hAnsi="Times New Roman" w:cs="Times New Roman"/>
          <w:iCs/>
          <w:sz w:val="24"/>
          <w:szCs w:val="24"/>
        </w:rPr>
        <w:t xml:space="preserve">индивидуальные </w:t>
      </w:r>
      <w:r w:rsidR="00D97A52" w:rsidRPr="00DB3891">
        <w:rPr>
          <w:rFonts w:ascii="Times New Roman" w:hAnsi="Times New Roman" w:cs="Times New Roman"/>
          <w:iCs/>
          <w:sz w:val="24"/>
          <w:szCs w:val="24"/>
        </w:rPr>
        <w:t>потребности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7A52" w:rsidRPr="00DB3891">
        <w:rPr>
          <w:rFonts w:ascii="Times New Roman" w:hAnsi="Times New Roman" w:cs="Times New Roman"/>
          <w:iCs/>
          <w:sz w:val="24"/>
          <w:szCs w:val="24"/>
        </w:rPr>
        <w:t>педагогов для</w:t>
      </w:r>
      <w:r w:rsidR="005A0152" w:rsidRPr="00DB3891">
        <w:rPr>
          <w:rFonts w:ascii="Times New Roman" w:hAnsi="Times New Roman" w:cs="Times New Roman"/>
          <w:iCs/>
          <w:sz w:val="24"/>
          <w:szCs w:val="24"/>
        </w:rPr>
        <w:t xml:space="preserve"> их </w:t>
      </w:r>
      <w:r w:rsidR="00D97A52" w:rsidRPr="00DB3891">
        <w:rPr>
          <w:rFonts w:ascii="Times New Roman" w:hAnsi="Times New Roman" w:cs="Times New Roman"/>
          <w:iCs/>
          <w:sz w:val="24"/>
          <w:szCs w:val="24"/>
        </w:rPr>
        <w:t>методического</w:t>
      </w:r>
      <w:r w:rsidR="00355F15" w:rsidRPr="00DB3891">
        <w:rPr>
          <w:rFonts w:ascii="Times New Roman" w:hAnsi="Times New Roman" w:cs="Times New Roman"/>
          <w:iCs/>
          <w:sz w:val="24"/>
          <w:szCs w:val="24"/>
        </w:rPr>
        <w:t xml:space="preserve"> роста</w:t>
      </w:r>
      <w:r w:rsidR="00D97A52" w:rsidRPr="00DB3891">
        <w:rPr>
          <w:rFonts w:ascii="Times New Roman" w:hAnsi="Times New Roman" w:cs="Times New Roman"/>
          <w:iCs/>
          <w:sz w:val="24"/>
          <w:szCs w:val="24"/>
        </w:rPr>
        <w:t>.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7A52" w:rsidRPr="00DB3891">
        <w:rPr>
          <w:rFonts w:ascii="Times New Roman" w:hAnsi="Times New Roman" w:cs="Times New Roman"/>
          <w:iCs/>
          <w:sz w:val="24"/>
          <w:szCs w:val="24"/>
        </w:rPr>
        <w:t>При этом</w:t>
      </w:r>
      <w:r w:rsidR="00D97A52" w:rsidRPr="00DB3891">
        <w:rPr>
          <w:rFonts w:ascii="Times New Roman" w:hAnsi="Times New Roman" w:cs="Times New Roman"/>
          <w:sz w:val="24"/>
          <w:szCs w:val="24"/>
        </w:rPr>
        <w:t xml:space="preserve">   изучение, обобщение и получение</w:t>
      </w:r>
      <w:r w:rsidR="00355F15" w:rsidRPr="00DB3891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D97A52" w:rsidRPr="00DB3891">
        <w:rPr>
          <w:rFonts w:ascii="Times New Roman" w:hAnsi="Times New Roman" w:cs="Times New Roman"/>
          <w:sz w:val="24"/>
          <w:szCs w:val="24"/>
        </w:rPr>
        <w:t xml:space="preserve"> происходило в небольших по численности группах, что позволило организаторам площадок вести индивидуальную работу с участниками групп.</w:t>
      </w:r>
    </w:p>
    <w:p w:rsidR="00637246" w:rsidRPr="00DB3891" w:rsidRDefault="00637246" w:rsidP="00114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246" w:rsidRPr="009C619B" w:rsidRDefault="00973625" w:rsidP="006372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19B">
        <w:rPr>
          <w:rFonts w:ascii="Times New Roman" w:hAnsi="Times New Roman" w:cs="Times New Roman"/>
          <w:sz w:val="24"/>
          <w:szCs w:val="24"/>
        </w:rPr>
        <w:t>Таблица 5</w:t>
      </w:r>
      <w:r w:rsidR="00FA1AF7" w:rsidRPr="009C619B">
        <w:rPr>
          <w:rFonts w:ascii="Times New Roman" w:hAnsi="Times New Roman" w:cs="Times New Roman"/>
          <w:sz w:val="24"/>
          <w:szCs w:val="24"/>
        </w:rPr>
        <w:t xml:space="preserve">. Участие педагогов в деятельности </w:t>
      </w:r>
      <w:r w:rsidR="009C619B">
        <w:rPr>
          <w:rFonts w:ascii="Times New Roman" w:hAnsi="Times New Roman" w:cs="Times New Roman"/>
          <w:sz w:val="24"/>
          <w:szCs w:val="24"/>
        </w:rPr>
        <w:t>тематических площадок</w:t>
      </w:r>
    </w:p>
    <w:p w:rsidR="00EC3F5E" w:rsidRPr="00DB3891" w:rsidRDefault="009C619B" w:rsidP="006372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="00594750" w:rsidRPr="009C619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1AF7" w:rsidRPr="009C619B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1581"/>
        <w:gridCol w:w="5223"/>
        <w:gridCol w:w="1418"/>
        <w:gridCol w:w="1701"/>
      </w:tblGrid>
      <w:tr w:rsidR="009D7A03" w:rsidRPr="00DB3891" w:rsidTr="00AB4C76">
        <w:tc>
          <w:tcPr>
            <w:tcW w:w="1581" w:type="dxa"/>
            <w:vMerge w:val="restart"/>
          </w:tcPr>
          <w:p w:rsidR="009D7A03" w:rsidRPr="00DB3891" w:rsidRDefault="009D7A03" w:rsidP="00A11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№ О</w:t>
            </w:r>
            <w:proofErr w:type="gramStart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4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D421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5223" w:type="dxa"/>
            <w:vMerge w:val="restart"/>
          </w:tcPr>
          <w:p w:rsidR="009D7A03" w:rsidRPr="00DB3891" w:rsidRDefault="009D7A03" w:rsidP="009D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119" w:type="dxa"/>
            <w:gridSpan w:val="2"/>
          </w:tcPr>
          <w:p w:rsidR="009D7A03" w:rsidRPr="00DB3891" w:rsidRDefault="009D7A03" w:rsidP="005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9D7A03" w:rsidRPr="00DB3891" w:rsidTr="00AB4C76">
        <w:tc>
          <w:tcPr>
            <w:tcW w:w="1581" w:type="dxa"/>
            <w:vMerge/>
          </w:tcPr>
          <w:p w:rsidR="009D7A03" w:rsidRPr="00DB3891" w:rsidRDefault="009D7A03" w:rsidP="00A11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</w:tcPr>
          <w:p w:rsidR="009D7A03" w:rsidRPr="00DB3891" w:rsidRDefault="009D7A03" w:rsidP="00A1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A03" w:rsidRPr="00DB3891" w:rsidRDefault="009D7A03" w:rsidP="009C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01" w:type="dxa"/>
          </w:tcPr>
          <w:p w:rsidR="009D7A03" w:rsidRPr="00DB3891" w:rsidRDefault="009D7A03" w:rsidP="009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</w:tr>
      <w:tr w:rsidR="009D7A03" w:rsidRPr="00DB3891" w:rsidTr="00AB4C76">
        <w:tc>
          <w:tcPr>
            <w:tcW w:w="1581" w:type="dxa"/>
          </w:tcPr>
          <w:p w:rsidR="0039757B" w:rsidRPr="009C619B" w:rsidRDefault="009D7A03" w:rsidP="00DD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1, 35, 32</w:t>
            </w:r>
          </w:p>
        </w:tc>
        <w:tc>
          <w:tcPr>
            <w:tcW w:w="5223" w:type="dxa"/>
          </w:tcPr>
          <w:p w:rsidR="009D7A03" w:rsidRPr="009C619B" w:rsidRDefault="009C619B" w:rsidP="009C6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коррекционного обучения</w:t>
            </w:r>
          </w:p>
        </w:tc>
        <w:tc>
          <w:tcPr>
            <w:tcW w:w="1418" w:type="dxa"/>
          </w:tcPr>
          <w:p w:rsidR="0039757B" w:rsidRDefault="0039757B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03" w:rsidRPr="009C619B" w:rsidRDefault="009D7A03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757B" w:rsidRDefault="0039757B" w:rsidP="00F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03" w:rsidRPr="009C619B" w:rsidRDefault="009D7A03" w:rsidP="00F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7A03" w:rsidRPr="00DB3891" w:rsidTr="00AB4C76">
        <w:tc>
          <w:tcPr>
            <w:tcW w:w="1581" w:type="dxa"/>
          </w:tcPr>
          <w:p w:rsidR="009D7A03" w:rsidRPr="009C619B" w:rsidRDefault="009D7A03" w:rsidP="00DD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  <w:r w:rsidR="00DD4218">
              <w:rPr>
                <w:rFonts w:ascii="Times New Roman" w:hAnsi="Times New Roman" w:cs="Times New Roman"/>
                <w:sz w:val="24"/>
                <w:szCs w:val="24"/>
              </w:rPr>
              <w:t xml:space="preserve">, 22, </w:t>
            </w:r>
            <w:r w:rsidR="003B41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3" w:type="dxa"/>
          </w:tcPr>
          <w:p w:rsidR="009D7A03" w:rsidRPr="009C619B" w:rsidRDefault="009D7A03" w:rsidP="009D7A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грамотность. Подготовка к переходу на </w:t>
            </w:r>
            <w:proofErr w:type="gramStart"/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 w:rsidRPr="009C619B">
              <w:rPr>
                <w:rFonts w:ascii="Times New Roman" w:hAnsi="Times New Roman" w:cs="Times New Roman"/>
                <w:sz w:val="24"/>
                <w:szCs w:val="24"/>
              </w:rPr>
              <w:t xml:space="preserve"> ФГОС НООО</w:t>
            </w:r>
          </w:p>
        </w:tc>
        <w:tc>
          <w:tcPr>
            <w:tcW w:w="1418" w:type="dxa"/>
          </w:tcPr>
          <w:p w:rsidR="0039757B" w:rsidRDefault="0039757B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03" w:rsidRPr="009C619B" w:rsidRDefault="009D7A03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D7A03" w:rsidRPr="009C619B" w:rsidRDefault="009D7A03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9C619B" w:rsidRPr="009C61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C619B" w:rsidRPr="009C619B" w:rsidRDefault="009C619B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101в записи</w:t>
            </w:r>
          </w:p>
        </w:tc>
      </w:tr>
      <w:tr w:rsidR="009D7A03" w:rsidRPr="00DB3891" w:rsidTr="00AB4C76">
        <w:tc>
          <w:tcPr>
            <w:tcW w:w="1581" w:type="dxa"/>
          </w:tcPr>
          <w:p w:rsidR="009D7A03" w:rsidRPr="009C619B" w:rsidRDefault="009C619B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3" w:type="dxa"/>
          </w:tcPr>
          <w:p w:rsidR="009D7A03" w:rsidRPr="009C619B" w:rsidRDefault="009C619B" w:rsidP="009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9D7A03" w:rsidRPr="009C619B" w:rsidRDefault="009D7A03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7A03" w:rsidRPr="009C619B" w:rsidRDefault="009C619B" w:rsidP="00F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D7A03" w:rsidRPr="00DB3891" w:rsidTr="00AB4C76">
        <w:tc>
          <w:tcPr>
            <w:tcW w:w="1581" w:type="dxa"/>
          </w:tcPr>
          <w:p w:rsidR="0039757B" w:rsidRPr="0039757B" w:rsidRDefault="009C619B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7B">
              <w:rPr>
                <w:rFonts w:ascii="Times New Roman" w:hAnsi="Times New Roman" w:cs="Times New Roman"/>
                <w:sz w:val="24"/>
                <w:szCs w:val="24"/>
              </w:rPr>
              <w:t>ЦДО,</w:t>
            </w:r>
            <w:r w:rsidR="00DD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A03" w:rsidRPr="0039757B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9D7A03" w:rsidRPr="0039757B" w:rsidRDefault="009D7A03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7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5223" w:type="dxa"/>
          </w:tcPr>
          <w:p w:rsidR="009C619B" w:rsidRPr="0039757B" w:rsidRDefault="009C619B" w:rsidP="0063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7B" w:rsidRPr="0039757B" w:rsidRDefault="009D7A03" w:rsidP="0050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7B"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</w:t>
            </w:r>
          </w:p>
        </w:tc>
        <w:tc>
          <w:tcPr>
            <w:tcW w:w="1418" w:type="dxa"/>
          </w:tcPr>
          <w:p w:rsidR="0039757B" w:rsidRPr="00370715" w:rsidRDefault="0039757B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03" w:rsidRPr="00370715" w:rsidRDefault="00370715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757B" w:rsidRPr="00370715" w:rsidRDefault="0039757B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03" w:rsidRPr="00370715" w:rsidRDefault="00370715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D7A03" w:rsidRPr="00DB3891" w:rsidTr="00AB4C76">
        <w:tc>
          <w:tcPr>
            <w:tcW w:w="1581" w:type="dxa"/>
          </w:tcPr>
          <w:p w:rsidR="009D7A03" w:rsidRDefault="009C619B" w:rsidP="009C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 xml:space="preserve"> 21,</w:t>
            </w:r>
            <w:r w:rsidR="00DD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39757B" w:rsidRPr="009C619B" w:rsidRDefault="0039757B" w:rsidP="009C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5223" w:type="dxa"/>
          </w:tcPr>
          <w:p w:rsidR="009D7A03" w:rsidRPr="009C619B" w:rsidRDefault="009C619B" w:rsidP="00BE30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заданий для </w:t>
            </w:r>
            <w:r w:rsidR="009D7A03" w:rsidRPr="009C619B">
              <w:rPr>
                <w:rFonts w:ascii="Times New Roman" w:hAnsi="Times New Roman" w:cs="Times New Roman"/>
                <w:sz w:val="24"/>
                <w:szCs w:val="24"/>
              </w:rPr>
              <w:t>качественной подготовки к ВПР</w:t>
            </w: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. Мониторинг готовности</w:t>
            </w:r>
          </w:p>
        </w:tc>
        <w:tc>
          <w:tcPr>
            <w:tcW w:w="1418" w:type="dxa"/>
          </w:tcPr>
          <w:p w:rsidR="009D7A03" w:rsidRPr="009C619B" w:rsidRDefault="009D7A03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03" w:rsidRPr="009C619B" w:rsidRDefault="0039757B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7A03" w:rsidRPr="009C619B" w:rsidRDefault="009D7A03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03" w:rsidRPr="009C619B" w:rsidRDefault="009D7A03" w:rsidP="006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5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7A03" w:rsidRPr="00DB3891" w:rsidTr="00AB4C76">
        <w:tc>
          <w:tcPr>
            <w:tcW w:w="6804" w:type="dxa"/>
            <w:gridSpan w:val="2"/>
          </w:tcPr>
          <w:p w:rsidR="009D7A03" w:rsidRPr="00DB3891" w:rsidRDefault="009D7A03" w:rsidP="00637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D7A03" w:rsidRPr="00DB3891" w:rsidRDefault="009C619B" w:rsidP="0063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07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D7A03" w:rsidRPr="00DB3891" w:rsidRDefault="00370715" w:rsidP="0063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</w:tr>
    </w:tbl>
    <w:p w:rsidR="00806500" w:rsidRPr="00DB3891" w:rsidRDefault="00637246" w:rsidP="00504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 xml:space="preserve">Таким образом, в течение </w:t>
      </w:r>
      <w:r w:rsidR="00004085" w:rsidRPr="00DB3891">
        <w:rPr>
          <w:rFonts w:ascii="Times New Roman" w:hAnsi="Times New Roman" w:cs="Times New Roman"/>
          <w:sz w:val="24"/>
          <w:szCs w:val="24"/>
        </w:rPr>
        <w:t>года проведе</w:t>
      </w:r>
      <w:r w:rsidR="00BE3090">
        <w:rPr>
          <w:rFonts w:ascii="Times New Roman" w:hAnsi="Times New Roman" w:cs="Times New Roman"/>
          <w:sz w:val="24"/>
          <w:szCs w:val="24"/>
        </w:rPr>
        <w:t xml:space="preserve">но </w:t>
      </w:r>
      <w:r w:rsidR="003B4164">
        <w:rPr>
          <w:rFonts w:ascii="Times New Roman" w:hAnsi="Times New Roman" w:cs="Times New Roman"/>
          <w:b/>
          <w:sz w:val="24"/>
          <w:szCs w:val="24"/>
        </w:rPr>
        <w:t>2</w:t>
      </w:r>
      <w:r w:rsidR="00370715">
        <w:rPr>
          <w:rFonts w:ascii="Times New Roman" w:hAnsi="Times New Roman" w:cs="Times New Roman"/>
          <w:b/>
          <w:sz w:val="24"/>
          <w:szCs w:val="24"/>
        </w:rPr>
        <w:t>9</w:t>
      </w:r>
      <w:r w:rsidR="00004085" w:rsidRPr="00DB3891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806500" w:rsidRPr="00DB3891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7C090B" w:rsidRPr="00DB3891">
        <w:rPr>
          <w:rFonts w:ascii="Times New Roman" w:hAnsi="Times New Roman" w:cs="Times New Roman"/>
          <w:sz w:val="24"/>
          <w:szCs w:val="24"/>
        </w:rPr>
        <w:t>групп</w:t>
      </w:r>
      <w:r w:rsidR="00594750" w:rsidRPr="00DB3891">
        <w:rPr>
          <w:rFonts w:ascii="Times New Roman" w:hAnsi="Times New Roman" w:cs="Times New Roman"/>
          <w:sz w:val="24"/>
          <w:szCs w:val="24"/>
        </w:rPr>
        <w:t>,</w:t>
      </w:r>
      <w:r w:rsidR="00236BD6" w:rsidRPr="00DB3891">
        <w:rPr>
          <w:rFonts w:ascii="Times New Roman" w:hAnsi="Times New Roman" w:cs="Times New Roman"/>
          <w:sz w:val="24"/>
          <w:szCs w:val="24"/>
        </w:rPr>
        <w:t xml:space="preserve"> </w:t>
      </w:r>
      <w:r w:rsidR="00B26FA3" w:rsidRPr="00DB3891">
        <w:rPr>
          <w:rFonts w:ascii="Times New Roman" w:hAnsi="Times New Roman" w:cs="Times New Roman"/>
          <w:sz w:val="24"/>
          <w:szCs w:val="24"/>
        </w:rPr>
        <w:t xml:space="preserve">которые посетили </w:t>
      </w:r>
      <w:r w:rsidR="00BD06B3" w:rsidRPr="00DB38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0715">
        <w:rPr>
          <w:rFonts w:ascii="Times New Roman" w:hAnsi="Times New Roman" w:cs="Times New Roman"/>
          <w:b/>
          <w:sz w:val="24"/>
          <w:szCs w:val="24"/>
        </w:rPr>
        <w:t>603</w:t>
      </w:r>
      <w:r w:rsidR="003B4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FA3" w:rsidRPr="00DB389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70715">
        <w:rPr>
          <w:rFonts w:ascii="Times New Roman" w:hAnsi="Times New Roman" w:cs="Times New Roman"/>
          <w:sz w:val="24"/>
          <w:szCs w:val="24"/>
        </w:rPr>
        <w:t>а</w:t>
      </w:r>
      <w:r w:rsidR="00004085" w:rsidRPr="00DB3891">
        <w:rPr>
          <w:rFonts w:ascii="Times New Roman" w:hAnsi="Times New Roman" w:cs="Times New Roman"/>
          <w:sz w:val="24"/>
          <w:szCs w:val="24"/>
        </w:rPr>
        <w:t>.</w:t>
      </w:r>
      <w:r w:rsidR="009F7ED9" w:rsidRPr="00DB38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3090">
        <w:rPr>
          <w:rFonts w:ascii="Times New Roman" w:hAnsi="Times New Roman" w:cs="Times New Roman"/>
          <w:sz w:val="24"/>
          <w:szCs w:val="24"/>
        </w:rPr>
        <w:t xml:space="preserve">Из </w:t>
      </w:r>
      <w:r w:rsidR="00370715">
        <w:rPr>
          <w:rFonts w:ascii="Times New Roman" w:hAnsi="Times New Roman" w:cs="Times New Roman"/>
          <w:sz w:val="24"/>
          <w:szCs w:val="24"/>
        </w:rPr>
        <w:t>603</w:t>
      </w:r>
      <w:r w:rsidR="00BE3090">
        <w:rPr>
          <w:rFonts w:ascii="Times New Roman" w:hAnsi="Times New Roman" w:cs="Times New Roman"/>
          <w:sz w:val="24"/>
          <w:szCs w:val="24"/>
        </w:rPr>
        <w:t xml:space="preserve"> посещени</w:t>
      </w:r>
      <w:r w:rsidR="003B4164">
        <w:rPr>
          <w:rFonts w:ascii="Times New Roman" w:hAnsi="Times New Roman" w:cs="Times New Roman"/>
          <w:sz w:val="24"/>
          <w:szCs w:val="24"/>
        </w:rPr>
        <w:t>й</w:t>
      </w:r>
      <w:r w:rsidR="00BE3090">
        <w:rPr>
          <w:rFonts w:ascii="Times New Roman" w:hAnsi="Times New Roman" w:cs="Times New Roman"/>
          <w:sz w:val="24"/>
          <w:szCs w:val="24"/>
        </w:rPr>
        <w:t xml:space="preserve"> </w:t>
      </w:r>
      <w:r w:rsidR="003B4164">
        <w:rPr>
          <w:rFonts w:ascii="Times New Roman" w:hAnsi="Times New Roman" w:cs="Times New Roman"/>
          <w:b/>
          <w:sz w:val="24"/>
          <w:szCs w:val="24"/>
        </w:rPr>
        <w:t>288</w:t>
      </w:r>
      <w:r w:rsidR="00806500" w:rsidRPr="00DB3891">
        <w:rPr>
          <w:rFonts w:ascii="Times New Roman" w:hAnsi="Times New Roman" w:cs="Times New Roman"/>
          <w:sz w:val="24"/>
          <w:szCs w:val="24"/>
        </w:rPr>
        <w:t xml:space="preserve"> были </w:t>
      </w:r>
      <w:r w:rsidR="00777644" w:rsidRPr="00DB3891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="00806500" w:rsidRPr="00DB389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B4164">
        <w:rPr>
          <w:rFonts w:ascii="Times New Roman" w:hAnsi="Times New Roman" w:cs="Times New Roman"/>
          <w:sz w:val="24"/>
          <w:szCs w:val="24"/>
        </w:rPr>
        <w:t xml:space="preserve"> (</w:t>
      </w:r>
      <w:r w:rsidR="003B4164" w:rsidRPr="003B416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B4164" w:rsidRPr="003B4164">
        <w:rPr>
          <w:rFonts w:ascii="Times New Roman" w:hAnsi="Times New Roman" w:cs="Times New Roman"/>
          <w:sz w:val="28"/>
          <w:szCs w:val="28"/>
        </w:rPr>
        <w:t>)</w:t>
      </w:r>
      <w:r w:rsidR="00806500" w:rsidRPr="003B4164">
        <w:rPr>
          <w:rFonts w:ascii="Times New Roman" w:hAnsi="Times New Roman" w:cs="Times New Roman"/>
          <w:sz w:val="24"/>
          <w:szCs w:val="24"/>
        </w:rPr>
        <w:t>.</w:t>
      </w:r>
    </w:p>
    <w:p w:rsidR="00744388" w:rsidRDefault="002E6877" w:rsidP="00504BF5">
      <w:pPr>
        <w:spacing w:after="0"/>
        <w:ind w:righ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 xml:space="preserve">      </w:t>
      </w:r>
      <w:r w:rsidR="00370715">
        <w:rPr>
          <w:rFonts w:ascii="Times New Roman" w:hAnsi="Times New Roman" w:cs="Times New Roman"/>
          <w:sz w:val="24"/>
          <w:szCs w:val="24"/>
        </w:rPr>
        <w:t>Наиболее востребованным</w:t>
      </w:r>
      <w:r w:rsidR="00B26FA3" w:rsidRPr="00DB3891">
        <w:rPr>
          <w:rFonts w:ascii="Times New Roman" w:hAnsi="Times New Roman" w:cs="Times New Roman"/>
          <w:sz w:val="24"/>
          <w:szCs w:val="24"/>
        </w:rPr>
        <w:t xml:space="preserve"> был</w:t>
      </w:r>
      <w:r w:rsidR="003B4164">
        <w:rPr>
          <w:rFonts w:ascii="Times New Roman" w:hAnsi="Times New Roman" w:cs="Times New Roman"/>
          <w:sz w:val="24"/>
          <w:szCs w:val="24"/>
        </w:rPr>
        <w:t>о направление работы по формированию функциональной</w:t>
      </w:r>
      <w:r w:rsidR="003B4164" w:rsidRPr="009C619B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 w:rsidR="003B4164">
        <w:rPr>
          <w:rFonts w:ascii="Times New Roman" w:hAnsi="Times New Roman" w:cs="Times New Roman"/>
          <w:sz w:val="24"/>
          <w:szCs w:val="24"/>
        </w:rPr>
        <w:t xml:space="preserve"> и подготовке к переходу </w:t>
      </w:r>
      <w:proofErr w:type="gramStart"/>
      <w:r w:rsidR="003B41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B4164">
        <w:rPr>
          <w:rFonts w:ascii="Times New Roman" w:hAnsi="Times New Roman" w:cs="Times New Roman"/>
          <w:sz w:val="24"/>
          <w:szCs w:val="24"/>
        </w:rPr>
        <w:t xml:space="preserve"> обновленные ФГОС НОО.</w:t>
      </w:r>
      <w:r w:rsidR="003B4164" w:rsidRPr="009C6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388" w:rsidRPr="00744388" w:rsidRDefault="00744388" w:rsidP="0039757B">
      <w:pPr>
        <w:pStyle w:val="a6"/>
        <w:spacing w:line="276" w:lineRule="auto"/>
        <w:contextualSpacing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Проведены </w:t>
      </w:r>
      <w:proofErr w:type="spellStart"/>
      <w:r w:rsidRPr="00114155">
        <w:rPr>
          <w:rFonts w:ascii="Times New Roman" w:hAnsi="Times New Roman" w:cs="Times New Roman"/>
          <w:b/>
          <w:kern w:val="24"/>
          <w:sz w:val="24"/>
          <w:szCs w:val="24"/>
        </w:rPr>
        <w:t>вебинары</w:t>
      </w:r>
      <w:proofErr w:type="spellEnd"/>
      <w:r w:rsidRPr="00114155"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:rsidR="00744388" w:rsidRPr="00744388" w:rsidRDefault="00744388" w:rsidP="0039757B">
      <w:pPr>
        <w:pStyle w:val="a6"/>
        <w:spacing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744388">
        <w:rPr>
          <w:rFonts w:ascii="Times New Roman" w:hAnsi="Times New Roman" w:cs="Times New Roman"/>
          <w:iCs/>
          <w:sz w:val="24"/>
          <w:szCs w:val="24"/>
        </w:rPr>
        <w:t>«Что нужно знать учителю при переходе на новые ФГОС»</w:t>
      </w:r>
      <w:r>
        <w:rPr>
          <w:rFonts w:ascii="Times New Roman" w:hAnsi="Times New Roman" w:cs="Times New Roman"/>
          <w:iCs/>
          <w:sz w:val="24"/>
          <w:szCs w:val="24"/>
        </w:rPr>
        <w:t xml:space="preserve">, где рассматривались вопросы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44388" w:rsidRPr="00744388" w:rsidRDefault="00744388" w:rsidP="0039757B">
      <w:pPr>
        <w:pStyle w:val="a6"/>
        <w:spacing w:line="276" w:lineRule="auto"/>
        <w:contextualSpacing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у</w:t>
      </w:r>
      <w:r w:rsidRPr="00744388">
        <w:rPr>
          <w:rFonts w:ascii="Times New Roman" w:hAnsi="Times New Roman" w:cs="Times New Roman"/>
          <w:kern w:val="24"/>
          <w:sz w:val="24"/>
          <w:szCs w:val="24"/>
        </w:rPr>
        <w:t>словия</w:t>
      </w:r>
      <w:r>
        <w:rPr>
          <w:rFonts w:ascii="Times New Roman" w:hAnsi="Times New Roman" w:cs="Times New Roman"/>
          <w:kern w:val="24"/>
          <w:sz w:val="24"/>
          <w:szCs w:val="24"/>
        </w:rPr>
        <w:t>х</w:t>
      </w:r>
      <w:proofErr w:type="gramEnd"/>
      <w:r w:rsidRPr="00744388">
        <w:rPr>
          <w:rFonts w:ascii="Times New Roman" w:hAnsi="Times New Roman" w:cs="Times New Roman"/>
          <w:kern w:val="24"/>
          <w:sz w:val="24"/>
          <w:szCs w:val="24"/>
        </w:rPr>
        <w:t xml:space="preserve"> реализации Программы НОО;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об и</w:t>
      </w:r>
      <w:r w:rsidRPr="00744388">
        <w:rPr>
          <w:rFonts w:ascii="Times New Roman" w:hAnsi="Times New Roman" w:cs="Times New Roman"/>
          <w:kern w:val="24"/>
          <w:sz w:val="24"/>
          <w:szCs w:val="24"/>
        </w:rPr>
        <w:t>зменения</w:t>
      </w:r>
      <w:r>
        <w:rPr>
          <w:rFonts w:ascii="Times New Roman" w:hAnsi="Times New Roman" w:cs="Times New Roman"/>
          <w:kern w:val="24"/>
          <w:sz w:val="24"/>
          <w:szCs w:val="24"/>
        </w:rPr>
        <w:t>х</w:t>
      </w:r>
      <w:r w:rsidRPr="00744388">
        <w:rPr>
          <w:rFonts w:ascii="Times New Roman" w:hAnsi="Times New Roman" w:cs="Times New Roman"/>
          <w:kern w:val="24"/>
          <w:sz w:val="24"/>
          <w:szCs w:val="24"/>
        </w:rPr>
        <w:t xml:space="preserve"> к требованиям освоения программы НОО (функциональная грамотность, УУД, предметные результаты, т.д.);</w:t>
      </w:r>
    </w:p>
    <w:p w:rsidR="00744388" w:rsidRPr="00744388" w:rsidRDefault="00744388" w:rsidP="0039757B">
      <w:pPr>
        <w:spacing w:after="0"/>
        <w:ind w:righ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8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4388">
        <w:rPr>
          <w:rFonts w:ascii="Times New Roman" w:hAnsi="Times New Roman" w:cs="Times New Roman"/>
          <w:sz w:val="24"/>
          <w:szCs w:val="24"/>
        </w:rPr>
        <w:t xml:space="preserve">«Развитие функциональной грамотности с </w:t>
      </w:r>
      <w:proofErr w:type="spellStart"/>
      <w:r w:rsidRPr="00744388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744388">
        <w:rPr>
          <w:rFonts w:ascii="Times New Roman" w:hAnsi="Times New Roman" w:cs="Times New Roman"/>
          <w:sz w:val="24"/>
          <w:szCs w:val="24"/>
        </w:rPr>
        <w:t>. Учебником»</w:t>
      </w:r>
    </w:p>
    <w:p w:rsidR="00744388" w:rsidRDefault="00744388" w:rsidP="0039757B">
      <w:pPr>
        <w:contextualSpacing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lastRenderedPageBreak/>
        <w:t xml:space="preserve">3. </w:t>
      </w:r>
      <w:r w:rsidRPr="00744388">
        <w:rPr>
          <w:rFonts w:ascii="Times New Roman" w:hAnsi="Times New Roman"/>
          <w:sz w:val="24"/>
          <w:szCs w:val="24"/>
          <w:lang w:eastAsia="en-GB"/>
        </w:rPr>
        <w:t xml:space="preserve">«Цифровые технологии </w:t>
      </w:r>
      <w:r w:rsidRPr="0074438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44388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744388">
        <w:rPr>
          <w:rFonts w:ascii="Times New Roman" w:hAnsi="Times New Roman" w:cs="Times New Roman"/>
          <w:sz w:val="24"/>
          <w:szCs w:val="24"/>
        </w:rPr>
        <w:t>. Учебником</w:t>
      </w:r>
      <w:r w:rsidRPr="00744388">
        <w:rPr>
          <w:rFonts w:ascii="Times New Roman" w:hAnsi="Times New Roman"/>
          <w:sz w:val="24"/>
          <w:szCs w:val="24"/>
          <w:lang w:eastAsia="en-GB"/>
        </w:rPr>
        <w:t xml:space="preserve"> в педагогической практике как инструмент повышения мотивации и успеваемости учеников»</w:t>
      </w:r>
    </w:p>
    <w:p w:rsidR="00744388" w:rsidRPr="00744388" w:rsidRDefault="00744388" w:rsidP="0039757B">
      <w:pPr>
        <w:contextualSpacing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ШМО учителей начальных классов проведены </w:t>
      </w:r>
      <w:r w:rsidRPr="00114155">
        <w:rPr>
          <w:rFonts w:ascii="Times New Roman" w:hAnsi="Times New Roman"/>
          <w:b/>
          <w:sz w:val="24"/>
          <w:szCs w:val="24"/>
          <w:lang w:eastAsia="en-GB"/>
        </w:rPr>
        <w:t>семинары-практикумы:</w:t>
      </w:r>
    </w:p>
    <w:p w:rsidR="00744388" w:rsidRPr="00744388" w:rsidRDefault="00744388" w:rsidP="003975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4388">
        <w:rPr>
          <w:rFonts w:ascii="Times New Roman" w:hAnsi="Times New Roman" w:cs="Times New Roman"/>
          <w:sz w:val="24"/>
          <w:szCs w:val="24"/>
        </w:rPr>
        <w:t xml:space="preserve">.«Формирование навыков читательской грамотности на уроках в начальной школе» </w:t>
      </w:r>
      <w:r>
        <w:rPr>
          <w:rFonts w:ascii="Times New Roman" w:hAnsi="Times New Roman" w:cs="Times New Roman"/>
          <w:sz w:val="24"/>
          <w:szCs w:val="24"/>
        </w:rPr>
        <w:t>(ОУ №1)</w:t>
      </w:r>
    </w:p>
    <w:p w:rsidR="00744388" w:rsidRPr="00744388" w:rsidRDefault="00744388" w:rsidP="003975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4388">
        <w:rPr>
          <w:rFonts w:ascii="Times New Roman" w:hAnsi="Times New Roman" w:cs="Times New Roman"/>
          <w:sz w:val="24"/>
          <w:szCs w:val="24"/>
        </w:rPr>
        <w:t xml:space="preserve">.«Формирование </w:t>
      </w:r>
      <w:proofErr w:type="spellStart"/>
      <w:proofErr w:type="gramStart"/>
      <w:r w:rsidRPr="00744388">
        <w:rPr>
          <w:rFonts w:ascii="Times New Roman" w:hAnsi="Times New Roman" w:cs="Times New Roman"/>
          <w:sz w:val="24"/>
          <w:szCs w:val="24"/>
        </w:rPr>
        <w:t>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4388">
        <w:rPr>
          <w:rFonts w:ascii="Times New Roman" w:hAnsi="Times New Roman" w:cs="Times New Roman"/>
          <w:sz w:val="24"/>
          <w:szCs w:val="24"/>
        </w:rPr>
        <w:t>научной</w:t>
      </w:r>
      <w:proofErr w:type="spellEnd"/>
      <w:proofErr w:type="gramEnd"/>
      <w:r w:rsidRPr="00744388">
        <w:rPr>
          <w:rFonts w:ascii="Times New Roman" w:hAnsi="Times New Roman" w:cs="Times New Roman"/>
          <w:sz w:val="24"/>
          <w:szCs w:val="24"/>
        </w:rPr>
        <w:t xml:space="preserve">  грамотности</w:t>
      </w:r>
      <w:r>
        <w:rPr>
          <w:rFonts w:ascii="Times New Roman" w:hAnsi="Times New Roman" w:cs="Times New Roman"/>
          <w:sz w:val="24"/>
          <w:szCs w:val="24"/>
        </w:rPr>
        <w:t>» (ОУ № 34),</w:t>
      </w:r>
    </w:p>
    <w:p w:rsidR="00744388" w:rsidRPr="00744388" w:rsidRDefault="00744388" w:rsidP="0039757B">
      <w:pPr>
        <w:spacing w:after="0"/>
        <w:ind w:right="-283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3. «</w:t>
      </w:r>
      <w:r w:rsidRPr="00744388">
        <w:rPr>
          <w:rFonts w:ascii="Times New Roman" w:hAnsi="Times New Roman" w:cs="Times New Roman"/>
          <w:kern w:val="24"/>
          <w:sz w:val="24"/>
          <w:szCs w:val="24"/>
        </w:rPr>
        <w:t xml:space="preserve"> Образовательные технологии, способствующие успешному введению ФГОС НОО</w:t>
      </w:r>
      <w:r>
        <w:rPr>
          <w:rFonts w:ascii="Times New Roman" w:hAnsi="Times New Roman" w:cs="Times New Roman"/>
          <w:kern w:val="24"/>
          <w:sz w:val="24"/>
          <w:szCs w:val="24"/>
        </w:rPr>
        <w:t>» (ОУ №19)</w:t>
      </w:r>
    </w:p>
    <w:p w:rsidR="004F3975" w:rsidRPr="00FC1C73" w:rsidRDefault="0039757B" w:rsidP="004F39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B79" w:rsidRPr="00DB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Тема </w:t>
      </w:r>
      <w:r w:rsidR="00681B79" w:rsidRPr="00DB3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подготовки к ВПР</w:t>
      </w:r>
      <w:r w:rsidR="00681B79" w:rsidRPr="00DB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 остается актуальной. </w:t>
      </w:r>
      <w:r>
        <w:rPr>
          <w:rFonts w:ascii="Times New Roman" w:hAnsi="Times New Roman" w:cs="Times New Roman"/>
          <w:sz w:val="24"/>
          <w:szCs w:val="24"/>
        </w:rPr>
        <w:t>Направление «</w:t>
      </w:r>
      <w:r w:rsidRPr="009C619B">
        <w:rPr>
          <w:rFonts w:ascii="Times New Roman" w:hAnsi="Times New Roman" w:cs="Times New Roman"/>
          <w:sz w:val="24"/>
          <w:szCs w:val="24"/>
        </w:rPr>
        <w:t>Система заданий для качественной подготовки к ВПР. Мониторинг готовности</w:t>
      </w:r>
      <w:r w:rsidR="004F3975">
        <w:rPr>
          <w:rFonts w:ascii="Times New Roman" w:hAnsi="Times New Roman" w:cs="Times New Roman"/>
          <w:sz w:val="24"/>
          <w:szCs w:val="24"/>
        </w:rPr>
        <w:t xml:space="preserve"> к ВПР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3975">
        <w:rPr>
          <w:rFonts w:ascii="Times New Roman" w:hAnsi="Times New Roman" w:cs="Times New Roman"/>
          <w:sz w:val="24"/>
          <w:szCs w:val="24"/>
        </w:rPr>
        <w:t xml:space="preserve"> ставило целью с</w:t>
      </w:r>
      <w:r w:rsidR="004F3975" w:rsidRPr="004F3975">
        <w:rPr>
          <w:rFonts w:ascii="Times New Roman" w:hAnsi="Times New Roman" w:cs="Times New Roman"/>
          <w:sz w:val="24"/>
          <w:szCs w:val="24"/>
        </w:rPr>
        <w:t>опровождение аттестационных процедур</w:t>
      </w:r>
      <w:r>
        <w:rPr>
          <w:rFonts w:ascii="Times New Roman" w:hAnsi="Times New Roman" w:cs="Times New Roman"/>
          <w:sz w:val="24"/>
          <w:szCs w:val="24"/>
        </w:rPr>
        <w:t xml:space="preserve">. Заделом стало информационно-аналитическое совещание </w:t>
      </w:r>
      <w:r w:rsidRPr="0039757B">
        <w:rPr>
          <w:rFonts w:ascii="Times New Roman" w:hAnsi="Times New Roman" w:cs="Times New Roman"/>
          <w:sz w:val="24"/>
          <w:szCs w:val="24"/>
        </w:rPr>
        <w:t xml:space="preserve">«Итоги ВПР </w:t>
      </w:r>
      <w:r w:rsidR="004F3975">
        <w:rPr>
          <w:rFonts w:ascii="Times New Roman" w:hAnsi="Times New Roman" w:cs="Times New Roman"/>
          <w:sz w:val="24"/>
          <w:szCs w:val="24"/>
        </w:rPr>
        <w:t>-2021. 4 класс</w:t>
      </w:r>
      <w:r w:rsidRPr="003975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3975">
        <w:rPr>
          <w:rFonts w:ascii="Times New Roman" w:hAnsi="Times New Roman" w:cs="Times New Roman"/>
          <w:sz w:val="24"/>
          <w:szCs w:val="24"/>
        </w:rPr>
        <w:t xml:space="preserve"> где были проанализирова</w:t>
      </w:r>
      <w:r>
        <w:rPr>
          <w:rFonts w:ascii="Times New Roman" w:hAnsi="Times New Roman" w:cs="Times New Roman"/>
          <w:sz w:val="24"/>
          <w:szCs w:val="24"/>
        </w:rPr>
        <w:t xml:space="preserve">ны предметные дефициты четвероклассников и определены темы проведения консультационных пунктов по </w:t>
      </w:r>
      <w:r w:rsidR="004F3975">
        <w:rPr>
          <w:rFonts w:ascii="Times New Roman" w:hAnsi="Times New Roman" w:cs="Times New Roman"/>
          <w:sz w:val="24"/>
          <w:szCs w:val="24"/>
        </w:rPr>
        <w:t>вопросам подготовки к ВПР-2022.</w:t>
      </w:r>
      <w:r w:rsidR="004F3975" w:rsidRPr="004F3975">
        <w:rPr>
          <w:rFonts w:ascii="Times New Roman" w:hAnsi="Times New Roman" w:cs="Times New Roman"/>
          <w:sz w:val="28"/>
          <w:szCs w:val="28"/>
        </w:rPr>
        <w:t xml:space="preserve"> </w:t>
      </w:r>
      <w:r w:rsidR="00FC1C73" w:rsidRPr="00FC1C73">
        <w:rPr>
          <w:rFonts w:ascii="Times New Roman" w:hAnsi="Times New Roman" w:cs="Times New Roman"/>
          <w:sz w:val="24"/>
          <w:szCs w:val="24"/>
        </w:rPr>
        <w:t>Проведены:</w:t>
      </w:r>
    </w:p>
    <w:p w:rsidR="004F3975" w:rsidRPr="004F3975" w:rsidRDefault="004F3975" w:rsidP="004F39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3975">
        <w:rPr>
          <w:rFonts w:ascii="Times New Roman" w:hAnsi="Times New Roman" w:cs="Times New Roman"/>
          <w:sz w:val="24"/>
          <w:szCs w:val="24"/>
        </w:rPr>
        <w:t xml:space="preserve">1. </w:t>
      </w:r>
      <w:r w:rsidR="00FC1C73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FC1C73" w:rsidRPr="00FC1C73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4F3975">
        <w:rPr>
          <w:rFonts w:ascii="Times New Roman" w:hAnsi="Times New Roman" w:cs="Times New Roman"/>
          <w:sz w:val="24"/>
          <w:szCs w:val="24"/>
        </w:rPr>
        <w:t xml:space="preserve">. </w:t>
      </w:r>
      <w:r w:rsidR="00FC1C73">
        <w:rPr>
          <w:rFonts w:ascii="Times New Roman" w:hAnsi="Times New Roman" w:cs="Times New Roman"/>
          <w:sz w:val="24"/>
          <w:szCs w:val="24"/>
        </w:rPr>
        <w:t>«Методика подготовки к решению</w:t>
      </w:r>
      <w:r w:rsidRPr="004F3975">
        <w:rPr>
          <w:rFonts w:ascii="Times New Roman" w:hAnsi="Times New Roman" w:cs="Times New Roman"/>
          <w:sz w:val="24"/>
          <w:szCs w:val="24"/>
        </w:rPr>
        <w:t xml:space="preserve"> т</w:t>
      </w:r>
      <w:r w:rsidR="00FC1C73">
        <w:rPr>
          <w:rFonts w:ascii="Times New Roman" w:hAnsi="Times New Roman" w:cs="Times New Roman"/>
          <w:sz w:val="24"/>
          <w:szCs w:val="24"/>
        </w:rPr>
        <w:t>екстовых задач, к работе</w:t>
      </w:r>
      <w:r w:rsidRPr="004F3975">
        <w:rPr>
          <w:rFonts w:ascii="Times New Roman" w:hAnsi="Times New Roman" w:cs="Times New Roman"/>
          <w:sz w:val="24"/>
          <w:szCs w:val="24"/>
        </w:rPr>
        <w:t xml:space="preserve"> с </w:t>
      </w:r>
      <w:r w:rsidR="00FC1C73">
        <w:rPr>
          <w:rFonts w:ascii="Times New Roman" w:hAnsi="Times New Roman" w:cs="Times New Roman"/>
          <w:sz w:val="24"/>
          <w:szCs w:val="24"/>
        </w:rPr>
        <w:t>разными видами информации</w:t>
      </w:r>
      <w:r w:rsidRPr="004F3975">
        <w:rPr>
          <w:rFonts w:ascii="Times New Roman" w:hAnsi="Times New Roman" w:cs="Times New Roman"/>
          <w:sz w:val="24"/>
          <w:szCs w:val="24"/>
        </w:rPr>
        <w:t>»</w:t>
      </w:r>
      <w:r w:rsidR="00FC1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C73">
        <w:rPr>
          <w:rFonts w:ascii="Times New Roman" w:hAnsi="Times New Roman" w:cs="Times New Roman"/>
          <w:sz w:val="24"/>
          <w:szCs w:val="24"/>
        </w:rPr>
        <w:t>(</w:t>
      </w:r>
      <w:r w:rsidR="001F7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F7602">
        <w:rPr>
          <w:rFonts w:ascii="Times New Roman" w:hAnsi="Times New Roman" w:cs="Times New Roman"/>
          <w:sz w:val="24"/>
          <w:szCs w:val="24"/>
        </w:rPr>
        <w:t xml:space="preserve">методист ЦДО, </w:t>
      </w:r>
      <w:r w:rsidR="00FC1C73">
        <w:rPr>
          <w:rFonts w:ascii="Times New Roman" w:hAnsi="Times New Roman" w:cs="Times New Roman"/>
          <w:sz w:val="24"/>
          <w:szCs w:val="24"/>
        </w:rPr>
        <w:t>ОУ № 22)</w:t>
      </w:r>
      <w:r w:rsidRPr="004F3975">
        <w:rPr>
          <w:rFonts w:ascii="Times New Roman" w:hAnsi="Times New Roman" w:cs="Times New Roman"/>
          <w:sz w:val="24"/>
          <w:szCs w:val="24"/>
        </w:rPr>
        <w:t>.</w:t>
      </w:r>
    </w:p>
    <w:p w:rsidR="004F3975" w:rsidRPr="004F3975" w:rsidRDefault="004F3975" w:rsidP="004F39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3975">
        <w:rPr>
          <w:rFonts w:ascii="Times New Roman" w:hAnsi="Times New Roman" w:cs="Times New Roman"/>
          <w:sz w:val="24"/>
          <w:szCs w:val="24"/>
        </w:rPr>
        <w:t xml:space="preserve">2. </w:t>
      </w:r>
      <w:r w:rsidR="00FC1C73" w:rsidRPr="00FC1C73">
        <w:rPr>
          <w:rFonts w:ascii="Times New Roman" w:hAnsi="Times New Roman" w:cs="Times New Roman"/>
          <w:sz w:val="24"/>
          <w:szCs w:val="24"/>
        </w:rPr>
        <w:t>Практикумы</w:t>
      </w:r>
      <w:r w:rsidR="00FC1C73">
        <w:rPr>
          <w:rFonts w:ascii="Times New Roman" w:hAnsi="Times New Roman" w:cs="Times New Roman"/>
          <w:b/>
          <w:sz w:val="24"/>
          <w:szCs w:val="24"/>
        </w:rPr>
        <w:t xml:space="preserve"> по р</w:t>
      </w:r>
      <w:r w:rsidR="001F7602">
        <w:rPr>
          <w:rFonts w:ascii="Times New Roman" w:hAnsi="Times New Roman" w:cs="Times New Roman"/>
          <w:b/>
          <w:sz w:val="24"/>
          <w:szCs w:val="24"/>
        </w:rPr>
        <w:t>усскому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1F7602">
        <w:rPr>
          <w:rFonts w:ascii="Times New Roman" w:hAnsi="Times New Roman" w:cs="Times New Roman"/>
          <w:b/>
          <w:sz w:val="24"/>
          <w:szCs w:val="24"/>
        </w:rPr>
        <w:t>у</w:t>
      </w:r>
      <w:r w:rsidRPr="004F3975">
        <w:rPr>
          <w:rFonts w:ascii="Times New Roman" w:hAnsi="Times New Roman" w:cs="Times New Roman"/>
          <w:b/>
          <w:sz w:val="24"/>
          <w:szCs w:val="24"/>
        </w:rPr>
        <w:t>.</w:t>
      </w:r>
      <w:r w:rsidR="00FC1C73">
        <w:rPr>
          <w:rFonts w:ascii="Times New Roman" w:hAnsi="Times New Roman" w:cs="Times New Roman"/>
          <w:sz w:val="24"/>
          <w:szCs w:val="24"/>
        </w:rPr>
        <w:t xml:space="preserve"> Методика отработки м</w:t>
      </w:r>
      <w:r w:rsidRPr="004F3975">
        <w:rPr>
          <w:rFonts w:ascii="Times New Roman" w:hAnsi="Times New Roman" w:cs="Times New Roman"/>
          <w:sz w:val="24"/>
          <w:szCs w:val="24"/>
        </w:rPr>
        <w:t>орфологически</w:t>
      </w:r>
      <w:r w:rsidR="00FC1C73">
        <w:rPr>
          <w:rFonts w:ascii="Times New Roman" w:hAnsi="Times New Roman" w:cs="Times New Roman"/>
          <w:sz w:val="24"/>
          <w:szCs w:val="24"/>
        </w:rPr>
        <w:t>х</w:t>
      </w:r>
      <w:r w:rsidRPr="004F3975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FC1C73">
        <w:rPr>
          <w:rFonts w:ascii="Times New Roman" w:hAnsi="Times New Roman" w:cs="Times New Roman"/>
          <w:sz w:val="24"/>
          <w:szCs w:val="24"/>
        </w:rPr>
        <w:t>ов частей речи:</w:t>
      </w:r>
      <w:r w:rsidRPr="004F3975">
        <w:rPr>
          <w:rFonts w:ascii="Times New Roman" w:hAnsi="Times New Roman" w:cs="Times New Roman"/>
          <w:sz w:val="24"/>
          <w:szCs w:val="24"/>
        </w:rPr>
        <w:t xml:space="preserve"> имени существительного, имени прилагательного, глагола»</w:t>
      </w:r>
      <w:r w:rsidR="00FC1C73">
        <w:rPr>
          <w:rFonts w:ascii="Times New Roman" w:hAnsi="Times New Roman" w:cs="Times New Roman"/>
          <w:sz w:val="24"/>
          <w:szCs w:val="24"/>
        </w:rPr>
        <w:t xml:space="preserve"> (ОУ № 1,</w:t>
      </w:r>
      <w:r w:rsidR="001F7602">
        <w:rPr>
          <w:rFonts w:ascii="Times New Roman" w:hAnsi="Times New Roman" w:cs="Times New Roman"/>
          <w:sz w:val="24"/>
          <w:szCs w:val="24"/>
        </w:rPr>
        <w:t xml:space="preserve"> 22)</w:t>
      </w:r>
    </w:p>
    <w:p w:rsidR="004F3975" w:rsidRDefault="00114155" w:rsidP="001F7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3975" w:rsidRPr="004F3975">
        <w:rPr>
          <w:rFonts w:ascii="Times New Roman" w:hAnsi="Times New Roman" w:cs="Times New Roman"/>
          <w:sz w:val="24"/>
          <w:szCs w:val="24"/>
        </w:rPr>
        <w:t xml:space="preserve">. </w:t>
      </w:r>
      <w:r w:rsidR="00FC1C73" w:rsidRPr="00FC1C73">
        <w:rPr>
          <w:rFonts w:ascii="Times New Roman" w:hAnsi="Times New Roman" w:cs="Times New Roman"/>
          <w:sz w:val="24"/>
          <w:szCs w:val="24"/>
        </w:rPr>
        <w:t>Мастер – классы</w:t>
      </w:r>
      <w:r w:rsidR="00FC1C73">
        <w:rPr>
          <w:rFonts w:ascii="Times New Roman" w:hAnsi="Times New Roman" w:cs="Times New Roman"/>
          <w:b/>
          <w:sz w:val="24"/>
          <w:szCs w:val="24"/>
        </w:rPr>
        <w:t xml:space="preserve"> по окружающему</w:t>
      </w:r>
      <w:r w:rsidR="004F3975" w:rsidRPr="004F3975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 w:rsidR="00FC1C73">
        <w:rPr>
          <w:rFonts w:ascii="Times New Roman" w:hAnsi="Times New Roman" w:cs="Times New Roman"/>
          <w:b/>
          <w:sz w:val="24"/>
          <w:szCs w:val="24"/>
        </w:rPr>
        <w:t>у</w:t>
      </w:r>
      <w:r w:rsidR="004F3975" w:rsidRPr="004F3975">
        <w:rPr>
          <w:rFonts w:ascii="Times New Roman" w:hAnsi="Times New Roman" w:cs="Times New Roman"/>
          <w:b/>
          <w:sz w:val="24"/>
          <w:szCs w:val="24"/>
        </w:rPr>
        <w:t>.</w:t>
      </w:r>
      <w:r w:rsidR="004F3975" w:rsidRPr="004F3975">
        <w:rPr>
          <w:rFonts w:ascii="Times New Roman" w:hAnsi="Times New Roman" w:cs="Times New Roman"/>
          <w:sz w:val="24"/>
          <w:szCs w:val="24"/>
        </w:rPr>
        <w:t xml:space="preserve"> </w:t>
      </w:r>
      <w:r w:rsidR="00FC1C73">
        <w:rPr>
          <w:rFonts w:ascii="Times New Roman" w:hAnsi="Times New Roman" w:cs="Times New Roman"/>
          <w:sz w:val="24"/>
          <w:szCs w:val="24"/>
        </w:rPr>
        <w:t>Система заданий</w:t>
      </w:r>
      <w:r w:rsidR="004F3975" w:rsidRPr="004F3975">
        <w:rPr>
          <w:rFonts w:ascii="Times New Roman" w:hAnsi="Times New Roman" w:cs="Times New Roman"/>
          <w:sz w:val="24"/>
          <w:szCs w:val="24"/>
        </w:rPr>
        <w:t xml:space="preserve"> по темам: «Краеведение»,  </w:t>
      </w:r>
      <w:r w:rsidR="001F7602">
        <w:rPr>
          <w:rFonts w:ascii="Times New Roman" w:hAnsi="Times New Roman" w:cs="Times New Roman"/>
          <w:sz w:val="24"/>
          <w:szCs w:val="24"/>
        </w:rPr>
        <w:t>«</w:t>
      </w:r>
      <w:r w:rsidR="004F3975" w:rsidRPr="004F3975">
        <w:rPr>
          <w:rFonts w:ascii="Times New Roman" w:hAnsi="Times New Roman" w:cs="Times New Roman"/>
          <w:sz w:val="24"/>
          <w:szCs w:val="24"/>
        </w:rPr>
        <w:t>Опытническая работа», «Картографическая грамотность»</w:t>
      </w:r>
      <w:r w:rsidR="00FC1C73">
        <w:rPr>
          <w:rFonts w:ascii="Times New Roman" w:hAnsi="Times New Roman" w:cs="Times New Roman"/>
          <w:sz w:val="24"/>
          <w:szCs w:val="24"/>
        </w:rPr>
        <w:t xml:space="preserve"> для подготовки к успешному</w:t>
      </w:r>
      <w:r w:rsidR="001F7602">
        <w:rPr>
          <w:rFonts w:ascii="Times New Roman" w:hAnsi="Times New Roman" w:cs="Times New Roman"/>
          <w:sz w:val="24"/>
          <w:szCs w:val="24"/>
        </w:rPr>
        <w:t xml:space="preserve"> выполнению сложных заданий ВПР (ОУ № 34).</w:t>
      </w:r>
    </w:p>
    <w:p w:rsidR="004F3975" w:rsidRPr="004F3975" w:rsidRDefault="004F3975" w:rsidP="001F7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практикумах разбирались методики, приемы работы по устран</w:t>
      </w:r>
      <w:r w:rsidR="00FC1C73">
        <w:rPr>
          <w:rFonts w:ascii="Times New Roman" w:hAnsi="Times New Roman" w:cs="Times New Roman"/>
          <w:sz w:val="24"/>
          <w:szCs w:val="24"/>
        </w:rPr>
        <w:t xml:space="preserve">ению предметных дефицитов знаний и умений </w:t>
      </w:r>
      <w:proofErr w:type="gramStart"/>
      <w:r w:rsidR="00FC1C7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C1C7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F7602">
        <w:rPr>
          <w:rFonts w:ascii="Times New Roman" w:hAnsi="Times New Roman" w:cs="Times New Roman"/>
          <w:sz w:val="24"/>
          <w:szCs w:val="24"/>
        </w:rPr>
        <w:t>.</w:t>
      </w:r>
      <w:r w:rsidR="00FC1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57B" w:rsidRDefault="001F7602" w:rsidP="001F7602">
      <w:pPr>
        <w:spacing w:after="0"/>
        <w:ind w:right="-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Направление «Организация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9B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я» реализовано через практикумы, проведенные ОУ № 22: </w:t>
      </w:r>
    </w:p>
    <w:p w:rsidR="001F7602" w:rsidRPr="00086207" w:rsidRDefault="001F7602" w:rsidP="00086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207">
        <w:rPr>
          <w:rFonts w:ascii="Times New Roman" w:hAnsi="Times New Roman" w:cs="Times New Roman"/>
          <w:sz w:val="24"/>
          <w:szCs w:val="24"/>
        </w:rPr>
        <w:t xml:space="preserve">1. «Формирование </w:t>
      </w:r>
      <w:r w:rsidRPr="00CE28E8">
        <w:rPr>
          <w:rFonts w:ascii="Times New Roman" w:hAnsi="Times New Roman" w:cs="Times New Roman"/>
          <w:sz w:val="24"/>
          <w:szCs w:val="24"/>
          <w:u w:val="single"/>
        </w:rPr>
        <w:t>языковой грамотности</w:t>
      </w:r>
      <w:r w:rsidRPr="00086207">
        <w:rPr>
          <w:rFonts w:ascii="Times New Roman" w:hAnsi="Times New Roman" w:cs="Times New Roman"/>
          <w:sz w:val="24"/>
          <w:szCs w:val="24"/>
        </w:rPr>
        <w:t xml:space="preserve"> через организацию </w:t>
      </w:r>
      <w:proofErr w:type="spellStart"/>
      <w:r w:rsidR="00086207" w:rsidRPr="00086207">
        <w:rPr>
          <w:rFonts w:ascii="Times New Roman" w:hAnsi="Times New Roman" w:cs="Times New Roman"/>
          <w:b/>
          <w:i/>
          <w:sz w:val="24"/>
          <w:szCs w:val="24"/>
        </w:rPr>
        <w:t>разно</w:t>
      </w:r>
      <w:r w:rsidRPr="00086207">
        <w:rPr>
          <w:rFonts w:ascii="Times New Roman" w:hAnsi="Times New Roman" w:cs="Times New Roman"/>
          <w:b/>
          <w:i/>
          <w:sz w:val="24"/>
          <w:szCs w:val="24"/>
        </w:rPr>
        <w:t>уровневого</w:t>
      </w:r>
      <w:proofErr w:type="spellEnd"/>
      <w:r w:rsidRPr="00086207"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  <w:r w:rsidRPr="00086207">
        <w:rPr>
          <w:rFonts w:ascii="Times New Roman" w:hAnsi="Times New Roman" w:cs="Times New Roman"/>
          <w:sz w:val="24"/>
          <w:szCs w:val="24"/>
        </w:rPr>
        <w:t xml:space="preserve"> на уроках русского языка в 1-4 классах».</w:t>
      </w:r>
    </w:p>
    <w:p w:rsidR="00086207" w:rsidRPr="00086207" w:rsidRDefault="00086207" w:rsidP="00086207">
      <w:pPr>
        <w:spacing w:after="0"/>
        <w:ind w:right="-283"/>
        <w:contextualSpacing/>
        <w:rPr>
          <w:rFonts w:ascii="Times New Roman" w:hAnsi="Times New Roman" w:cs="Times New Roman"/>
          <w:sz w:val="24"/>
          <w:szCs w:val="24"/>
        </w:rPr>
      </w:pPr>
      <w:r w:rsidRPr="00086207">
        <w:rPr>
          <w:rFonts w:ascii="Times New Roman" w:hAnsi="Times New Roman" w:cs="Times New Roman"/>
          <w:sz w:val="24"/>
          <w:szCs w:val="24"/>
        </w:rPr>
        <w:t xml:space="preserve">2. </w:t>
      </w:r>
      <w:r w:rsidR="001F7602" w:rsidRPr="00086207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1F7602" w:rsidRPr="00CE28E8">
        <w:rPr>
          <w:rFonts w:ascii="Times New Roman" w:hAnsi="Times New Roman" w:cs="Times New Roman"/>
          <w:sz w:val="24"/>
          <w:szCs w:val="24"/>
          <w:u w:val="single"/>
        </w:rPr>
        <w:t>математической грамотности</w:t>
      </w:r>
      <w:r w:rsidR="001F7602" w:rsidRPr="00086207">
        <w:rPr>
          <w:rFonts w:ascii="Times New Roman" w:hAnsi="Times New Roman" w:cs="Times New Roman"/>
          <w:sz w:val="24"/>
          <w:szCs w:val="24"/>
        </w:rPr>
        <w:t xml:space="preserve"> через организацию </w:t>
      </w:r>
      <w:proofErr w:type="spellStart"/>
      <w:r w:rsidRPr="00086207">
        <w:rPr>
          <w:rFonts w:ascii="Times New Roman" w:hAnsi="Times New Roman" w:cs="Times New Roman"/>
          <w:b/>
          <w:i/>
          <w:sz w:val="24"/>
          <w:szCs w:val="24"/>
        </w:rPr>
        <w:t>разно</w:t>
      </w:r>
      <w:r w:rsidR="001F7602" w:rsidRPr="00086207">
        <w:rPr>
          <w:rFonts w:ascii="Times New Roman" w:hAnsi="Times New Roman" w:cs="Times New Roman"/>
          <w:b/>
          <w:i/>
          <w:sz w:val="24"/>
          <w:szCs w:val="24"/>
        </w:rPr>
        <w:t>уровневого</w:t>
      </w:r>
      <w:proofErr w:type="spellEnd"/>
      <w:r w:rsidR="001F7602" w:rsidRPr="00086207"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  <w:r w:rsidR="001F7602" w:rsidRPr="00086207">
        <w:rPr>
          <w:rFonts w:ascii="Times New Roman" w:hAnsi="Times New Roman" w:cs="Times New Roman"/>
          <w:sz w:val="24"/>
          <w:szCs w:val="24"/>
        </w:rPr>
        <w:t xml:space="preserve"> на уроках математики в 1-4 классах». </w:t>
      </w:r>
    </w:p>
    <w:p w:rsidR="001F7602" w:rsidRPr="00086207" w:rsidRDefault="00086207" w:rsidP="00086207">
      <w:pPr>
        <w:spacing w:after="0"/>
        <w:ind w:right="-283"/>
        <w:contextualSpacing/>
        <w:rPr>
          <w:rFonts w:ascii="Times New Roman" w:hAnsi="Times New Roman" w:cs="Times New Roman"/>
          <w:sz w:val="24"/>
          <w:szCs w:val="24"/>
        </w:rPr>
      </w:pPr>
      <w:r w:rsidRPr="00086207">
        <w:rPr>
          <w:rFonts w:ascii="Times New Roman" w:hAnsi="Times New Roman" w:cs="Times New Roman"/>
          <w:sz w:val="24"/>
          <w:szCs w:val="24"/>
        </w:rPr>
        <w:t xml:space="preserve">3. </w:t>
      </w:r>
      <w:r w:rsidR="001F7602" w:rsidRPr="00086207">
        <w:rPr>
          <w:rFonts w:ascii="Times New Roman" w:hAnsi="Times New Roman" w:cs="Times New Roman"/>
          <w:sz w:val="24"/>
          <w:szCs w:val="24"/>
        </w:rPr>
        <w:t xml:space="preserve">«Формирование навыков </w:t>
      </w:r>
      <w:r w:rsidR="001F7602" w:rsidRPr="00CE28E8">
        <w:rPr>
          <w:rFonts w:ascii="Times New Roman" w:hAnsi="Times New Roman" w:cs="Times New Roman"/>
          <w:sz w:val="24"/>
          <w:szCs w:val="24"/>
          <w:u w:val="single"/>
        </w:rPr>
        <w:t>читательской грамотности</w:t>
      </w:r>
      <w:r w:rsidR="001F7602" w:rsidRPr="00086207">
        <w:rPr>
          <w:rFonts w:ascii="Times New Roman" w:hAnsi="Times New Roman" w:cs="Times New Roman"/>
          <w:sz w:val="24"/>
          <w:szCs w:val="24"/>
        </w:rPr>
        <w:t xml:space="preserve"> через организацию </w:t>
      </w:r>
      <w:proofErr w:type="spellStart"/>
      <w:r w:rsidR="001F7602" w:rsidRPr="00086207">
        <w:rPr>
          <w:rFonts w:ascii="Times New Roman" w:hAnsi="Times New Roman" w:cs="Times New Roman"/>
          <w:b/>
          <w:i/>
          <w:sz w:val="24"/>
          <w:szCs w:val="24"/>
        </w:rPr>
        <w:t>разноуровневого</w:t>
      </w:r>
      <w:proofErr w:type="spellEnd"/>
      <w:r w:rsidR="001F7602" w:rsidRPr="00086207">
        <w:rPr>
          <w:rFonts w:ascii="Times New Roman" w:hAnsi="Times New Roman" w:cs="Times New Roman"/>
          <w:b/>
          <w:i/>
          <w:sz w:val="24"/>
          <w:szCs w:val="24"/>
        </w:rPr>
        <w:t xml:space="preserve"> обучения  </w:t>
      </w:r>
      <w:r w:rsidR="001F7602" w:rsidRPr="00086207">
        <w:rPr>
          <w:rFonts w:ascii="Times New Roman" w:hAnsi="Times New Roman" w:cs="Times New Roman"/>
          <w:sz w:val="24"/>
          <w:szCs w:val="24"/>
        </w:rPr>
        <w:t>на уроках литературного чтения и окружающего мира в 1-4 классах».</w:t>
      </w:r>
    </w:p>
    <w:p w:rsidR="00744388" w:rsidRDefault="00086207" w:rsidP="00086207">
      <w:pPr>
        <w:spacing w:after="0"/>
        <w:ind w:righ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направление было востребовано педагогами, о чем говорит посещаемость мероприятий. На практикумах шло обучение составлению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 и определению критериев для их оценивания.</w:t>
      </w:r>
    </w:p>
    <w:p w:rsidR="00BD547E" w:rsidRDefault="00114155" w:rsidP="00086207">
      <w:pPr>
        <w:ind w:righ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6207">
        <w:rPr>
          <w:rFonts w:ascii="Times New Roman" w:hAnsi="Times New Roman" w:cs="Times New Roman"/>
          <w:sz w:val="24"/>
          <w:szCs w:val="24"/>
        </w:rPr>
        <w:t>Не осталось без внимания направление «</w:t>
      </w:r>
      <w:r w:rsidR="00086207" w:rsidRPr="009C619B">
        <w:rPr>
          <w:rFonts w:ascii="Times New Roman" w:hAnsi="Times New Roman" w:cs="Times New Roman"/>
          <w:sz w:val="24"/>
          <w:szCs w:val="24"/>
        </w:rPr>
        <w:t>Организация коррекционного обучения</w:t>
      </w:r>
      <w:r w:rsidR="0008620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D547E" w:rsidRDefault="00BD547E" w:rsidP="00086207">
      <w:pPr>
        <w:ind w:righ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начальных классов ОУ № 35 провели семинар </w:t>
      </w:r>
      <w:r w:rsidRPr="00BD547E">
        <w:rPr>
          <w:rFonts w:ascii="Times New Roman" w:hAnsi="Times New Roman" w:cs="Times New Roman"/>
          <w:sz w:val="24"/>
          <w:szCs w:val="24"/>
        </w:rPr>
        <w:t xml:space="preserve">«Создание оптимальных условий для позитивной социализации и развития личности младших школьников с ОВЗ через </w:t>
      </w:r>
      <w:proofErr w:type="spellStart"/>
      <w:proofErr w:type="gramStart"/>
      <w:r w:rsidRPr="00BD547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BD547E">
        <w:rPr>
          <w:rFonts w:ascii="Times New Roman" w:hAnsi="Times New Roman" w:cs="Times New Roman"/>
          <w:sz w:val="24"/>
          <w:szCs w:val="24"/>
        </w:rPr>
        <w:t xml:space="preserve"> - образовательный</w:t>
      </w:r>
      <w:proofErr w:type="gramEnd"/>
      <w:r w:rsidRPr="00BD547E">
        <w:rPr>
          <w:rFonts w:ascii="Times New Roman" w:hAnsi="Times New Roman" w:cs="Times New Roman"/>
          <w:sz w:val="24"/>
          <w:szCs w:val="24"/>
        </w:rPr>
        <w:t xml:space="preserve"> процесс»</w:t>
      </w:r>
      <w:r>
        <w:rPr>
          <w:rFonts w:ascii="Times New Roman" w:hAnsi="Times New Roman" w:cs="Times New Roman"/>
          <w:sz w:val="24"/>
          <w:szCs w:val="24"/>
        </w:rPr>
        <w:t>, где рассказали о сложностях обучения детей с ОВЗ, показали современное дидактическое оборудование</w:t>
      </w:r>
      <w:r w:rsidR="00114155">
        <w:rPr>
          <w:rFonts w:ascii="Times New Roman" w:hAnsi="Times New Roman" w:cs="Times New Roman"/>
          <w:sz w:val="24"/>
          <w:szCs w:val="24"/>
        </w:rPr>
        <w:t xml:space="preserve"> нового здания</w:t>
      </w:r>
      <w:r>
        <w:rPr>
          <w:rFonts w:ascii="Times New Roman" w:hAnsi="Times New Roman" w:cs="Times New Roman"/>
          <w:sz w:val="24"/>
          <w:szCs w:val="24"/>
        </w:rPr>
        <w:t>, дали методические рекомендации не только учителям, но присутствующим логопедам, дефектологам, психологам из других школ.</w:t>
      </w:r>
    </w:p>
    <w:p w:rsidR="00086207" w:rsidRDefault="00BD547E" w:rsidP="00681B7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6207">
        <w:rPr>
          <w:rFonts w:ascii="Times New Roman" w:hAnsi="Times New Roman" w:cs="Times New Roman"/>
          <w:sz w:val="24"/>
          <w:szCs w:val="24"/>
        </w:rPr>
        <w:t>Третий</w:t>
      </w:r>
      <w:r w:rsidR="00B26FA3" w:rsidRPr="00DB389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по данному направлению на муниципальном уровне продолжает работать коллектив ОУ № 1. В этом году на базе школы б</w:t>
      </w:r>
      <w:r w:rsidR="00EC7797" w:rsidRPr="00DB3891">
        <w:rPr>
          <w:rFonts w:ascii="Times New Roman" w:hAnsi="Times New Roman" w:cs="Times New Roman"/>
          <w:sz w:val="24"/>
          <w:szCs w:val="24"/>
        </w:rPr>
        <w:t>ыли пр</w:t>
      </w:r>
      <w:r w:rsidR="00086207">
        <w:rPr>
          <w:rFonts w:ascii="Times New Roman" w:hAnsi="Times New Roman" w:cs="Times New Roman"/>
          <w:sz w:val="24"/>
          <w:szCs w:val="24"/>
        </w:rPr>
        <w:t>оведены 3</w:t>
      </w:r>
      <w:r w:rsidR="00EC7797" w:rsidRPr="00DB3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  <w:r w:rsidR="00086207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086207" w:rsidRPr="000862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6207" w:rsidRPr="0008620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086207" w:rsidRPr="00086207">
        <w:rPr>
          <w:rFonts w:ascii="Times New Roman" w:hAnsi="Times New Roman" w:cs="Times New Roman"/>
          <w:sz w:val="24"/>
          <w:szCs w:val="24"/>
        </w:rPr>
        <w:t xml:space="preserve"> – развивающие технологии в обучении русскому языку детей с ОВЗ»</w:t>
      </w:r>
      <w:r w:rsidR="00EC7797" w:rsidRPr="00DB3891">
        <w:rPr>
          <w:rFonts w:ascii="Times New Roman" w:hAnsi="Times New Roman" w:cs="Times New Roman"/>
          <w:sz w:val="24"/>
          <w:szCs w:val="24"/>
        </w:rPr>
        <w:t xml:space="preserve">, на которых </w:t>
      </w:r>
      <w:r>
        <w:rPr>
          <w:rFonts w:ascii="Times New Roman" w:hAnsi="Times New Roman" w:cs="Times New Roman"/>
          <w:sz w:val="24"/>
          <w:szCs w:val="24"/>
        </w:rPr>
        <w:t>была представлена</w:t>
      </w:r>
      <w:r w:rsidR="00B26FA3" w:rsidRPr="00DB3891">
        <w:rPr>
          <w:rFonts w:ascii="Times New Roman" w:hAnsi="Times New Roman" w:cs="Times New Roman"/>
          <w:sz w:val="24"/>
          <w:szCs w:val="24"/>
        </w:rPr>
        <w:t xml:space="preserve"> </w:t>
      </w:r>
      <w:r w:rsidR="00EC7797" w:rsidRPr="00DB3891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7797" w:rsidRPr="00DB3891">
        <w:rPr>
          <w:rFonts w:ascii="Times New Roman" w:hAnsi="Times New Roman" w:cs="Times New Roman"/>
          <w:sz w:val="24"/>
          <w:szCs w:val="24"/>
        </w:rPr>
        <w:t xml:space="preserve"> работы и накопленный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891">
        <w:rPr>
          <w:rFonts w:ascii="Times New Roman" w:hAnsi="Times New Roman" w:cs="Times New Roman"/>
          <w:sz w:val="24"/>
          <w:szCs w:val="24"/>
        </w:rPr>
        <w:t>по теме</w:t>
      </w:r>
      <w:r w:rsidR="00EC7797" w:rsidRPr="00DB3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703" w:rsidRDefault="00114155" w:rsidP="00C96703">
      <w:pPr>
        <w:pStyle w:val="a6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</w:t>
      </w:r>
      <w:r w:rsidR="00BD547E" w:rsidRPr="00681B79">
        <w:rPr>
          <w:rFonts w:ascii="Times New Roman" w:hAnsi="Times New Roman" w:cs="Times New Roman"/>
          <w:kern w:val="24"/>
          <w:sz w:val="24"/>
          <w:szCs w:val="24"/>
        </w:rPr>
        <w:t xml:space="preserve">МО </w:t>
      </w:r>
      <w:r w:rsidR="00681B79" w:rsidRPr="00681B79">
        <w:rPr>
          <w:rFonts w:ascii="Times New Roman" w:hAnsi="Times New Roman" w:cs="Times New Roman"/>
          <w:kern w:val="24"/>
          <w:sz w:val="24"/>
          <w:szCs w:val="24"/>
        </w:rPr>
        <w:t>шк</w:t>
      </w:r>
      <w:r w:rsidR="00681B79">
        <w:rPr>
          <w:rFonts w:ascii="Times New Roman" w:hAnsi="Times New Roman" w:cs="Times New Roman"/>
          <w:kern w:val="24"/>
          <w:sz w:val="24"/>
          <w:szCs w:val="24"/>
        </w:rPr>
        <w:t>олы № 32 прове</w:t>
      </w:r>
      <w:r w:rsidR="00681B79" w:rsidRPr="00681B79">
        <w:rPr>
          <w:rFonts w:ascii="Times New Roman" w:hAnsi="Times New Roman" w:cs="Times New Roman"/>
          <w:kern w:val="24"/>
          <w:sz w:val="24"/>
          <w:szCs w:val="24"/>
        </w:rPr>
        <w:t>ло</w:t>
      </w:r>
      <w:r w:rsidR="00BD547E" w:rsidRPr="00681B79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="00681B79">
        <w:rPr>
          <w:rFonts w:ascii="Times New Roman" w:hAnsi="Times New Roman" w:cs="Times New Roman"/>
          <w:kern w:val="24"/>
          <w:sz w:val="24"/>
          <w:szCs w:val="24"/>
        </w:rPr>
        <w:t>м</w:t>
      </w:r>
      <w:r w:rsidR="00BD547E" w:rsidRPr="00681B79">
        <w:rPr>
          <w:rFonts w:ascii="Times New Roman" w:hAnsi="Times New Roman" w:cs="Times New Roman"/>
          <w:kern w:val="24"/>
          <w:sz w:val="24"/>
          <w:szCs w:val="24"/>
        </w:rPr>
        <w:t xml:space="preserve">астер – класс </w:t>
      </w:r>
      <w:r w:rsidR="00681B79">
        <w:rPr>
          <w:rFonts w:ascii="Times New Roman" w:hAnsi="Times New Roman" w:cs="Times New Roman"/>
          <w:kern w:val="24"/>
          <w:sz w:val="24"/>
          <w:szCs w:val="24"/>
        </w:rPr>
        <w:t xml:space="preserve">по теме </w:t>
      </w:r>
      <w:r w:rsidR="00BD547E" w:rsidRPr="00681B79">
        <w:rPr>
          <w:rFonts w:ascii="Times New Roman" w:hAnsi="Times New Roman" w:cs="Times New Roman"/>
          <w:kern w:val="24"/>
          <w:sz w:val="24"/>
          <w:szCs w:val="24"/>
        </w:rPr>
        <w:t>«</w:t>
      </w:r>
      <w:r w:rsidR="00086207" w:rsidRPr="00681B79">
        <w:rPr>
          <w:rFonts w:ascii="Times New Roman" w:hAnsi="Times New Roman" w:cs="Times New Roman"/>
          <w:kern w:val="24"/>
          <w:sz w:val="24"/>
          <w:szCs w:val="24"/>
        </w:rPr>
        <w:t xml:space="preserve">Инклюзивное обучение с элементами </w:t>
      </w:r>
      <w:r w:rsidR="00BD547E" w:rsidRPr="00681B79">
        <w:rPr>
          <w:rFonts w:ascii="Times New Roman" w:hAnsi="Times New Roman" w:cs="Times New Roman"/>
          <w:kern w:val="24"/>
          <w:sz w:val="24"/>
          <w:szCs w:val="24"/>
        </w:rPr>
        <w:t>мнемотехники в начальной школе»</w:t>
      </w:r>
      <w:r w:rsidR="00681B79">
        <w:rPr>
          <w:rFonts w:ascii="Times New Roman" w:hAnsi="Times New Roman" w:cs="Times New Roman"/>
          <w:kern w:val="24"/>
          <w:sz w:val="24"/>
          <w:szCs w:val="24"/>
        </w:rPr>
        <w:t>, где показало практические приемы для развития памяти у детей с ОВЗ.</w:t>
      </w:r>
      <w:r w:rsidR="00BD547E" w:rsidRPr="00681B7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7311F" w:rsidRPr="00DB3891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681B79">
        <w:rPr>
          <w:rFonts w:ascii="Times New Roman" w:hAnsi="Times New Roman" w:cs="Times New Roman"/>
          <w:sz w:val="24"/>
          <w:szCs w:val="24"/>
        </w:rPr>
        <w:t xml:space="preserve">по данному направлению </w:t>
      </w:r>
      <w:r w:rsidR="0047311F" w:rsidRPr="00DB3891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681B79">
        <w:rPr>
          <w:rFonts w:ascii="Times New Roman" w:hAnsi="Times New Roman" w:cs="Times New Roman"/>
          <w:sz w:val="24"/>
          <w:szCs w:val="24"/>
        </w:rPr>
        <w:t>72 педагога</w:t>
      </w:r>
      <w:r w:rsidR="00BD06B3" w:rsidRPr="00DB3891">
        <w:rPr>
          <w:rFonts w:ascii="Times New Roman" w:hAnsi="Times New Roman" w:cs="Times New Roman"/>
          <w:sz w:val="24"/>
          <w:szCs w:val="24"/>
        </w:rPr>
        <w:t>.</w:t>
      </w:r>
    </w:p>
    <w:p w:rsidR="00C96703" w:rsidRPr="00C96703" w:rsidRDefault="00EC7797" w:rsidP="00C96703">
      <w:pPr>
        <w:pStyle w:val="a6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3891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 w:rsidR="00C96703">
        <w:rPr>
          <w:rFonts w:ascii="Times New Roman" w:hAnsi="Times New Roman" w:cs="Times New Roman"/>
          <w:iCs/>
          <w:sz w:val="24"/>
          <w:szCs w:val="24"/>
        </w:rPr>
        <w:t xml:space="preserve">Для реализации задачи </w:t>
      </w:r>
      <w:r w:rsidR="00C96703">
        <w:rPr>
          <w:rFonts w:ascii="Times New Roman" w:hAnsi="Times New Roman" w:cs="Times New Roman"/>
          <w:bCs/>
          <w:sz w:val="24"/>
          <w:szCs w:val="24"/>
        </w:rPr>
        <w:t>по оказанию</w:t>
      </w:r>
      <w:r w:rsidR="00C96703" w:rsidRPr="00A91B5A">
        <w:rPr>
          <w:rFonts w:ascii="Times New Roman" w:hAnsi="Times New Roman" w:cs="Times New Roman"/>
          <w:bCs/>
          <w:sz w:val="24"/>
          <w:szCs w:val="24"/>
        </w:rPr>
        <w:t xml:space="preserve"> практической помощи педагогам с учётом конкретной ситуации</w:t>
      </w:r>
      <w:r w:rsidR="00C96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6703" w:rsidRPr="00A91B5A">
        <w:rPr>
          <w:rFonts w:ascii="Times New Roman" w:hAnsi="Times New Roman" w:cs="Times New Roman"/>
          <w:bCs/>
          <w:sz w:val="24"/>
          <w:szCs w:val="24"/>
        </w:rPr>
        <w:t xml:space="preserve"> для обеспечения возможности каждому педагогу повысит</w:t>
      </w:r>
      <w:r w:rsidR="00C96703">
        <w:rPr>
          <w:rFonts w:ascii="Times New Roman" w:hAnsi="Times New Roman" w:cs="Times New Roman"/>
          <w:bCs/>
          <w:sz w:val="24"/>
          <w:szCs w:val="24"/>
        </w:rPr>
        <w:t xml:space="preserve">ь свой профессиональный уровень в сентябре 2021 года было проведено совещание с педагогами – наставниками </w:t>
      </w:r>
      <w:r w:rsidR="00C96703" w:rsidRPr="00C96703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="00C96703" w:rsidRPr="00C96703">
        <w:rPr>
          <w:rFonts w:ascii="Times New Roman" w:hAnsi="Times New Roman" w:cs="Times New Roman"/>
          <w:sz w:val="24"/>
          <w:szCs w:val="24"/>
        </w:rPr>
        <w:t>Организация горизонтального обучения в педагогическом сообществе: наставник – стажер»</w:t>
      </w:r>
      <w:r w:rsidR="00C96703">
        <w:rPr>
          <w:rFonts w:ascii="Times New Roman" w:hAnsi="Times New Roman" w:cs="Times New Roman"/>
          <w:sz w:val="24"/>
          <w:szCs w:val="24"/>
        </w:rPr>
        <w:t xml:space="preserve">, на котором предложена программа </w:t>
      </w:r>
      <w:r w:rsidR="00C96703" w:rsidRPr="00C96703">
        <w:rPr>
          <w:rFonts w:ascii="Times New Roman" w:hAnsi="Times New Roman" w:cs="Times New Roman"/>
        </w:rPr>
        <w:t>м</w:t>
      </w:r>
      <w:r w:rsidR="00C96703" w:rsidRPr="00C96703">
        <w:rPr>
          <w:rFonts w:ascii="Times New Roman" w:hAnsi="Times New Roman" w:cs="Times New Roman"/>
          <w:color w:val="000000"/>
        </w:rPr>
        <w:t>етодического сопровождения</w:t>
      </w:r>
      <w:r w:rsidR="00C96703" w:rsidRPr="00C96703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профессиональног</w:t>
      </w:r>
      <w:r w:rsidR="00C96703" w:rsidRPr="00C96703">
        <w:rPr>
          <w:rFonts w:ascii="Times New Roman" w:hAnsi="Times New Roman" w:cs="Times New Roman"/>
          <w:color w:val="000000"/>
        </w:rPr>
        <w:t>о становления молодых (вновь прибывших) педагогов</w:t>
      </w:r>
      <w:r w:rsidR="00C96703" w:rsidRPr="00C967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00BD6" w:rsidRPr="0063130B" w:rsidRDefault="0063130B" w:rsidP="0063130B">
      <w:pPr>
        <w:spacing w:after="0"/>
        <w:ind w:right="-369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апреле 2022 года состоялось заседание круглого стола на тему </w:t>
      </w:r>
      <w:r w:rsidR="00C96703" w:rsidRPr="00400B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0BD6" w:rsidRPr="0063130B">
        <w:rPr>
          <w:rFonts w:ascii="Times New Roman" w:hAnsi="Times New Roman" w:cs="Times New Roman"/>
          <w:sz w:val="24"/>
          <w:szCs w:val="24"/>
        </w:rPr>
        <w:t>«Лучшие практики организации методического сопровождения педагогов в ОУ»</w:t>
      </w:r>
      <w:r>
        <w:rPr>
          <w:rFonts w:ascii="Times New Roman" w:hAnsi="Times New Roman" w:cs="Times New Roman"/>
          <w:sz w:val="24"/>
          <w:szCs w:val="24"/>
        </w:rPr>
        <w:t>. Наставники и руководители ШМО поделились опытом работы своих школ на темы:</w:t>
      </w:r>
    </w:p>
    <w:p w:rsidR="0063130B" w:rsidRPr="0063130B" w:rsidRDefault="0063130B" w:rsidP="0063130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1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«Разработка и реализация индивидуальных маршрутов профессионального развития педагогов в школе» </w:t>
      </w:r>
      <w:r w:rsidRPr="0063130B">
        <w:rPr>
          <w:rFonts w:ascii="Times New Roman" w:hAnsi="Times New Roman" w:cs="Times New Roman"/>
          <w:b/>
          <w:i/>
          <w:iCs/>
          <w:sz w:val="24"/>
          <w:szCs w:val="24"/>
        </w:rPr>
        <w:t>(Долгополова Р.Г., ОУ № 1)</w:t>
      </w:r>
    </w:p>
    <w:p w:rsidR="0063130B" w:rsidRPr="0063130B" w:rsidRDefault="0063130B" w:rsidP="0063130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13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 </w:t>
      </w:r>
      <w:r w:rsidRPr="00631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«Оптимизация профессионального становления молодого педагога через создание гибкой системы наставничества» </w:t>
      </w:r>
      <w:r w:rsidRPr="006313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</w:t>
      </w:r>
      <w:proofErr w:type="spellStart"/>
      <w:r w:rsidRPr="0063130B">
        <w:rPr>
          <w:rFonts w:ascii="Times New Roman" w:hAnsi="Times New Roman" w:cs="Times New Roman"/>
          <w:b/>
          <w:i/>
          <w:iCs/>
          <w:sz w:val="24"/>
          <w:szCs w:val="24"/>
        </w:rPr>
        <w:t>Сырямкина</w:t>
      </w:r>
      <w:proofErr w:type="spellEnd"/>
      <w:r w:rsidRPr="006313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Н.Д., ОУ № 35) </w:t>
      </w:r>
    </w:p>
    <w:p w:rsidR="00944222" w:rsidRPr="00DB3891" w:rsidRDefault="0063130B" w:rsidP="0003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3. </w:t>
      </w:r>
      <w:r w:rsidRPr="00631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«Наставничество как метод профессиональной адаптации учителя в начальной школе» </w:t>
      </w:r>
      <w:r w:rsidRPr="000F2AE8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0F2AE8">
        <w:rPr>
          <w:rFonts w:ascii="Times New Roman" w:hAnsi="Times New Roman" w:cs="Times New Roman"/>
          <w:b/>
          <w:i/>
          <w:iCs/>
          <w:sz w:val="24"/>
          <w:szCs w:val="24"/>
        </w:rPr>
        <w:t>Цоцко</w:t>
      </w:r>
      <w:proofErr w:type="spellEnd"/>
      <w:r w:rsidRPr="000F2A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</w:t>
      </w:r>
      <w:r w:rsidR="005765E6" w:rsidRPr="000F2AE8">
        <w:rPr>
          <w:rFonts w:ascii="Times New Roman" w:hAnsi="Times New Roman" w:cs="Times New Roman"/>
          <w:b/>
          <w:i/>
          <w:iCs/>
          <w:sz w:val="24"/>
          <w:szCs w:val="24"/>
        </w:rPr>
        <w:t>.М., ОУ № 35),</w:t>
      </w:r>
      <w:r w:rsidR="005765E6">
        <w:rPr>
          <w:rFonts w:ascii="Times New Roman" w:hAnsi="Times New Roman" w:cs="Times New Roman"/>
          <w:iCs/>
          <w:sz w:val="24"/>
          <w:szCs w:val="24"/>
        </w:rPr>
        <w:t xml:space="preserve"> которые вызвали активное обсуждение присутствующих.</w:t>
      </w:r>
    </w:p>
    <w:p w:rsidR="005F3E77" w:rsidRPr="005765E6" w:rsidRDefault="006409D5" w:rsidP="005765E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65E6">
        <w:rPr>
          <w:rFonts w:ascii="Times New Roman" w:hAnsi="Times New Roman" w:cs="Times New Roman"/>
          <w:sz w:val="24"/>
          <w:szCs w:val="24"/>
          <w:lang w:eastAsia="zh-CN"/>
        </w:rPr>
        <w:t xml:space="preserve">           В этом учебном го</w:t>
      </w:r>
      <w:r w:rsidR="00263D0F" w:rsidRPr="005765E6">
        <w:rPr>
          <w:rFonts w:ascii="Times New Roman" w:hAnsi="Times New Roman" w:cs="Times New Roman"/>
          <w:sz w:val="24"/>
          <w:szCs w:val="24"/>
          <w:lang w:eastAsia="zh-CN"/>
        </w:rPr>
        <w:t>ду в начальной школе</w:t>
      </w:r>
      <w:r w:rsidR="008A2178" w:rsidRPr="005765E6">
        <w:rPr>
          <w:rFonts w:ascii="Times New Roman" w:hAnsi="Times New Roman" w:cs="Times New Roman"/>
          <w:sz w:val="24"/>
          <w:szCs w:val="24"/>
          <w:lang w:eastAsia="zh-CN"/>
        </w:rPr>
        <w:t xml:space="preserve"> 43</w:t>
      </w:r>
      <w:r w:rsidRPr="005765E6">
        <w:rPr>
          <w:rFonts w:ascii="Times New Roman" w:hAnsi="Times New Roman" w:cs="Times New Roman"/>
          <w:sz w:val="24"/>
          <w:szCs w:val="24"/>
          <w:lang w:eastAsia="zh-CN"/>
        </w:rPr>
        <w:t xml:space="preserve"> молодых специалиста со стажем 0 – 2</w:t>
      </w:r>
      <w:r w:rsidR="001E22DE" w:rsidRPr="005765E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765E6">
        <w:rPr>
          <w:rFonts w:ascii="Times New Roman" w:hAnsi="Times New Roman" w:cs="Times New Roman"/>
          <w:sz w:val="24"/>
          <w:szCs w:val="24"/>
          <w:lang w:eastAsia="zh-CN"/>
        </w:rPr>
        <w:t>года.</w:t>
      </w:r>
      <w:r w:rsidR="001E22DE"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765E6">
        <w:rPr>
          <w:rFonts w:ascii="Times New Roman" w:hAnsi="Times New Roman" w:cs="Times New Roman"/>
          <w:sz w:val="24"/>
          <w:szCs w:val="24"/>
          <w:lang w:eastAsia="zh-CN"/>
        </w:rPr>
        <w:t xml:space="preserve">4 педагога вновь прибыли в профессию. </w:t>
      </w:r>
      <w:r w:rsidR="00263D0F" w:rsidRPr="00DB3891">
        <w:rPr>
          <w:rFonts w:ascii="Times New Roman" w:hAnsi="Times New Roman" w:cs="Times New Roman"/>
          <w:sz w:val="24"/>
          <w:szCs w:val="24"/>
          <w:lang w:eastAsia="zh-CN"/>
        </w:rPr>
        <w:t>Для них</w:t>
      </w:r>
      <w:r w:rsidR="00141831"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 рабо</w:t>
      </w:r>
      <w:r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тала </w:t>
      </w:r>
      <w:r w:rsidRPr="00DB3891">
        <w:rPr>
          <w:rFonts w:ascii="Times New Roman" w:hAnsi="Times New Roman" w:cs="Times New Roman"/>
          <w:i/>
          <w:sz w:val="24"/>
          <w:szCs w:val="24"/>
          <w:lang w:eastAsia="zh-CN"/>
        </w:rPr>
        <w:t>«Школа молодого педагога</w:t>
      </w:r>
      <w:r w:rsidR="005F3E77" w:rsidRPr="00DB3891">
        <w:rPr>
          <w:rFonts w:ascii="Times New Roman" w:hAnsi="Times New Roman" w:cs="Times New Roman"/>
          <w:i/>
          <w:sz w:val="24"/>
          <w:szCs w:val="24"/>
          <w:lang w:eastAsia="zh-CN"/>
        </w:rPr>
        <w:t>»</w:t>
      </w:r>
      <w:r w:rsidR="005F3E77"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 с </w:t>
      </w:r>
      <w:r w:rsidR="005F3E77" w:rsidRPr="00DB3891">
        <w:rPr>
          <w:rFonts w:ascii="Times New Roman" w:hAnsi="Times New Roman" w:cs="Times New Roman"/>
          <w:sz w:val="24"/>
          <w:szCs w:val="24"/>
        </w:rPr>
        <w:t xml:space="preserve">целью оказания методической помощи по внедрению в практику современных подходов и </w:t>
      </w:r>
      <w:r w:rsidR="005F3E77" w:rsidRPr="005765E6">
        <w:rPr>
          <w:rFonts w:ascii="Times New Roman" w:hAnsi="Times New Roman" w:cs="Times New Roman"/>
          <w:sz w:val="24"/>
          <w:szCs w:val="24"/>
        </w:rPr>
        <w:t xml:space="preserve">продуктивных педагогических технологий на уроках </w:t>
      </w:r>
      <w:r w:rsidR="005765E6" w:rsidRPr="005765E6">
        <w:rPr>
          <w:rFonts w:ascii="Times New Roman" w:hAnsi="Times New Roman" w:cs="Times New Roman"/>
          <w:sz w:val="24"/>
          <w:szCs w:val="24"/>
        </w:rPr>
        <w:t>в начальной школе.</w:t>
      </w:r>
    </w:p>
    <w:p w:rsidR="005765E6" w:rsidRPr="005765E6" w:rsidRDefault="005F3E77" w:rsidP="005765E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5E6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5765E6" w:rsidRPr="005765E6">
        <w:rPr>
          <w:rFonts w:ascii="Times New Roman" w:hAnsi="Times New Roman" w:cs="Times New Roman"/>
          <w:color w:val="00B050"/>
          <w:sz w:val="24"/>
          <w:szCs w:val="24"/>
        </w:rPr>
        <w:t xml:space="preserve">      </w:t>
      </w:r>
      <w:r w:rsidR="005765E6" w:rsidRPr="005765E6">
        <w:rPr>
          <w:rFonts w:ascii="Times New Roman" w:hAnsi="Times New Roman" w:cs="Times New Roman"/>
          <w:sz w:val="24"/>
          <w:szCs w:val="24"/>
        </w:rPr>
        <w:t>Для молодых специалистов  проведен ряд  консультаций по  темам</w:t>
      </w:r>
      <w:r w:rsidR="005765E6">
        <w:rPr>
          <w:rFonts w:ascii="Times New Roman" w:hAnsi="Times New Roman" w:cs="Times New Roman"/>
          <w:sz w:val="24"/>
          <w:szCs w:val="24"/>
        </w:rPr>
        <w:t>:</w:t>
      </w:r>
    </w:p>
    <w:p w:rsidR="005765E6" w:rsidRPr="005765E6" w:rsidRDefault="005765E6" w:rsidP="005765E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5E6">
        <w:rPr>
          <w:rFonts w:ascii="Times New Roman" w:hAnsi="Times New Roman" w:cs="Times New Roman"/>
          <w:sz w:val="24"/>
          <w:szCs w:val="24"/>
        </w:rPr>
        <w:t>1. «Создание оптимальных условий для позитивной социализации м/</w:t>
      </w:r>
      <w:proofErr w:type="gramStart"/>
      <w:r w:rsidRPr="005765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65E6">
        <w:rPr>
          <w:rFonts w:ascii="Times New Roman" w:hAnsi="Times New Roman" w:cs="Times New Roman"/>
          <w:sz w:val="24"/>
          <w:szCs w:val="24"/>
        </w:rPr>
        <w:t xml:space="preserve"> в новой рабочей среде»</w:t>
      </w:r>
    </w:p>
    <w:p w:rsidR="005765E6" w:rsidRPr="005765E6" w:rsidRDefault="005765E6" w:rsidP="005765E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5E6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5765E6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5765E6">
        <w:rPr>
          <w:rFonts w:ascii="Times New Roman" w:hAnsi="Times New Roman" w:cs="Times New Roman"/>
          <w:sz w:val="24"/>
          <w:szCs w:val="24"/>
        </w:rPr>
        <w:t xml:space="preserve"> и постановка задач при подготовке к уроку»</w:t>
      </w:r>
    </w:p>
    <w:p w:rsidR="005765E6" w:rsidRPr="005765E6" w:rsidRDefault="005765E6" w:rsidP="005765E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765E6">
        <w:rPr>
          <w:rFonts w:ascii="Times New Roman" w:hAnsi="Times New Roman" w:cs="Times New Roman"/>
          <w:iCs/>
          <w:sz w:val="24"/>
          <w:szCs w:val="24"/>
        </w:rPr>
        <w:t>3.«Методические приёмы работы с текстом на разных этапах урока литературного чтения. Методика работы с текстами разных жанров»</w:t>
      </w:r>
    </w:p>
    <w:p w:rsidR="005765E6" w:rsidRPr="005765E6" w:rsidRDefault="005765E6" w:rsidP="005765E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5E6">
        <w:rPr>
          <w:rFonts w:ascii="Times New Roman" w:hAnsi="Times New Roman" w:cs="Times New Roman"/>
          <w:sz w:val="24"/>
          <w:szCs w:val="24"/>
        </w:rPr>
        <w:t xml:space="preserve">4. «Формирующее и </w:t>
      </w:r>
      <w:proofErr w:type="spellStart"/>
      <w:r w:rsidRPr="005765E6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5765E6">
        <w:rPr>
          <w:rFonts w:ascii="Times New Roman" w:hAnsi="Times New Roman" w:cs="Times New Roman"/>
          <w:sz w:val="24"/>
          <w:szCs w:val="24"/>
        </w:rPr>
        <w:t xml:space="preserve"> оценивание в начальной школе»</w:t>
      </w:r>
    </w:p>
    <w:p w:rsidR="005765E6" w:rsidRPr="005765E6" w:rsidRDefault="005765E6" w:rsidP="005765E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5E6">
        <w:rPr>
          <w:rFonts w:ascii="Times New Roman" w:hAnsi="Times New Roman" w:cs="Times New Roman"/>
          <w:sz w:val="24"/>
          <w:szCs w:val="24"/>
        </w:rPr>
        <w:t xml:space="preserve"> 5. «Активные формы обучения. Использование дидактического материала»</w:t>
      </w:r>
    </w:p>
    <w:p w:rsidR="005765E6" w:rsidRPr="005765E6" w:rsidRDefault="005765E6" w:rsidP="005765E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5E6">
        <w:rPr>
          <w:rFonts w:ascii="Times New Roman" w:hAnsi="Times New Roman" w:cs="Times New Roman"/>
          <w:sz w:val="24"/>
          <w:szCs w:val="24"/>
        </w:rPr>
        <w:t>6. «Формирование математической грамотности. Решение задач»</w:t>
      </w:r>
    </w:p>
    <w:p w:rsidR="005765E6" w:rsidRDefault="005765E6" w:rsidP="005765E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5E6">
        <w:rPr>
          <w:rFonts w:ascii="Times New Roman" w:hAnsi="Times New Roman" w:cs="Times New Roman"/>
          <w:sz w:val="24"/>
          <w:szCs w:val="24"/>
        </w:rPr>
        <w:t xml:space="preserve"> 7.«Приемы работы с текстом и картой на уроках окружающего мира»</w:t>
      </w:r>
    </w:p>
    <w:p w:rsidR="005765E6" w:rsidRPr="005765E6" w:rsidRDefault="005765E6" w:rsidP="005765E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«Инклюзивное обучение с использованием приемов мнемотехники».</w:t>
      </w:r>
    </w:p>
    <w:p w:rsidR="005765E6" w:rsidRPr="005765E6" w:rsidRDefault="004234F5" w:rsidP="005765E6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Они носили комбинированный характер: тематические консультации (теория) и мастер – классы (практика). </w:t>
      </w:r>
      <w:r w:rsidR="00334FB1">
        <w:rPr>
          <w:rFonts w:ascii="Times New Roman" w:hAnsi="Times New Roman" w:cs="Times New Roman"/>
          <w:sz w:val="24"/>
          <w:szCs w:val="24"/>
          <w:lang w:eastAsia="zh-CN"/>
        </w:rPr>
        <w:t xml:space="preserve">Всего посещений- 94. </w:t>
      </w:r>
      <w:r w:rsidR="005765E6" w:rsidRPr="005765E6">
        <w:rPr>
          <w:rFonts w:ascii="Times New Roman" w:hAnsi="Times New Roman" w:cs="Times New Roman"/>
          <w:sz w:val="24"/>
          <w:szCs w:val="24"/>
        </w:rPr>
        <w:t xml:space="preserve">Материалы всех мероприятий направлены в школы. </w:t>
      </w:r>
    </w:p>
    <w:p w:rsidR="005765E6" w:rsidRPr="005765E6" w:rsidRDefault="005765E6" w:rsidP="00576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E6">
        <w:rPr>
          <w:rFonts w:ascii="Times New Roman" w:hAnsi="Times New Roman" w:cs="Times New Roman"/>
          <w:sz w:val="24"/>
          <w:szCs w:val="24"/>
        </w:rPr>
        <w:t xml:space="preserve">        В соответствии с планом работы </w:t>
      </w:r>
      <w:r w:rsidR="00334FB1">
        <w:rPr>
          <w:rFonts w:ascii="Times New Roman" w:hAnsi="Times New Roman" w:cs="Times New Roman"/>
          <w:sz w:val="24"/>
          <w:szCs w:val="24"/>
        </w:rPr>
        <w:t xml:space="preserve">методистом ЦДО </w:t>
      </w:r>
      <w:r w:rsidRPr="005765E6">
        <w:rPr>
          <w:rFonts w:ascii="Times New Roman" w:hAnsi="Times New Roman" w:cs="Times New Roman"/>
          <w:sz w:val="24"/>
          <w:szCs w:val="24"/>
        </w:rPr>
        <w:t xml:space="preserve">был составлен график посещения уроков  у молодых специалистов, имеющих стаж работы  0 или 1 год (28 человек). Все школы были заранее ознакомлены с графиком посещения, были внесены изменения с учетом особенностей работы образовательного учреждения и молодого педагога. Цель посещения - выявление дефицитов в работе и  оказание методической помощи молодым специалистам. </w:t>
      </w:r>
    </w:p>
    <w:p w:rsidR="004234F5" w:rsidRPr="004234F5" w:rsidRDefault="005765E6" w:rsidP="004234F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5E6">
        <w:rPr>
          <w:rFonts w:ascii="Times New Roman" w:hAnsi="Times New Roman" w:cs="Times New Roman"/>
          <w:sz w:val="24"/>
          <w:szCs w:val="24"/>
        </w:rPr>
        <w:t xml:space="preserve">         В октябре - ноябре 2021 года было посещено 20 уроков </w:t>
      </w:r>
      <w:r w:rsidR="00CA432A" w:rsidRPr="00DB3891">
        <w:rPr>
          <w:rFonts w:ascii="Times New Roman" w:hAnsi="Times New Roman" w:cs="Times New Roman"/>
          <w:sz w:val="24"/>
          <w:szCs w:val="24"/>
        </w:rPr>
        <w:t xml:space="preserve">с последующим анализом </w:t>
      </w:r>
      <w:r w:rsidR="005F3E77" w:rsidRPr="00DB3891">
        <w:rPr>
          <w:rFonts w:ascii="Times New Roman" w:hAnsi="Times New Roman" w:cs="Times New Roman"/>
          <w:sz w:val="24"/>
          <w:szCs w:val="24"/>
        </w:rPr>
        <w:t>и составлением аналогичного у</w:t>
      </w:r>
      <w:r w:rsidR="00311384" w:rsidRPr="00DB3891">
        <w:rPr>
          <w:rFonts w:ascii="Times New Roman" w:hAnsi="Times New Roman" w:cs="Times New Roman"/>
          <w:sz w:val="24"/>
          <w:szCs w:val="24"/>
        </w:rPr>
        <w:t>рока с учетом выявленных ошибок</w:t>
      </w:r>
      <w:r w:rsidR="00542BFD" w:rsidRPr="00DB3891">
        <w:rPr>
          <w:rFonts w:ascii="Times New Roman" w:hAnsi="Times New Roman" w:cs="Times New Roman"/>
          <w:sz w:val="24"/>
          <w:szCs w:val="24"/>
        </w:rPr>
        <w:t xml:space="preserve">. </w:t>
      </w:r>
      <w:r w:rsidR="004234F5">
        <w:rPr>
          <w:rFonts w:ascii="Times New Roman" w:hAnsi="Times New Roman" w:cs="Times New Roman"/>
          <w:sz w:val="24"/>
          <w:szCs w:val="24"/>
        </w:rPr>
        <w:t>В январе 2022 года б</w:t>
      </w:r>
      <w:r w:rsidR="00FA4011" w:rsidRPr="00DB3891">
        <w:rPr>
          <w:rFonts w:ascii="Times New Roman" w:hAnsi="Times New Roman" w:cs="Times New Roman"/>
          <w:sz w:val="24"/>
          <w:szCs w:val="24"/>
        </w:rPr>
        <w:t>ыла оказана адресная по</w:t>
      </w:r>
      <w:r>
        <w:rPr>
          <w:rFonts w:ascii="Times New Roman" w:hAnsi="Times New Roman" w:cs="Times New Roman"/>
          <w:sz w:val="24"/>
          <w:szCs w:val="24"/>
        </w:rPr>
        <w:t>мощь молодому учителю школы № 51, впервые выпускающему 4 класс: посещено и проанализировано 3 урок</w:t>
      </w:r>
      <w:r w:rsidR="00FA4011" w:rsidRPr="00DB3891">
        <w:rPr>
          <w:rFonts w:ascii="Times New Roman" w:hAnsi="Times New Roman" w:cs="Times New Roman"/>
          <w:sz w:val="24"/>
          <w:szCs w:val="24"/>
        </w:rPr>
        <w:t xml:space="preserve">, </w:t>
      </w:r>
      <w:r w:rsidR="004234F5">
        <w:rPr>
          <w:rFonts w:ascii="Times New Roman" w:hAnsi="Times New Roman" w:cs="Times New Roman"/>
          <w:sz w:val="24"/>
          <w:szCs w:val="24"/>
        </w:rPr>
        <w:t xml:space="preserve"> оказана помощь по включению текущего повторения в содержание уроков, рассмотрены задания</w:t>
      </w:r>
      <w:r w:rsidR="004234F5" w:rsidRPr="004234F5">
        <w:rPr>
          <w:rFonts w:ascii="Times New Roman" w:hAnsi="Times New Roman" w:cs="Times New Roman"/>
          <w:sz w:val="24"/>
          <w:szCs w:val="24"/>
        </w:rPr>
        <w:t xml:space="preserve"> ВПР </w:t>
      </w:r>
      <w:r w:rsidR="004234F5">
        <w:rPr>
          <w:rFonts w:ascii="Times New Roman" w:hAnsi="Times New Roman" w:cs="Times New Roman"/>
          <w:sz w:val="24"/>
          <w:szCs w:val="24"/>
        </w:rPr>
        <w:t>по всем предметам и методика подготовки учащихся к выполнению сложных заданий.</w:t>
      </w:r>
    </w:p>
    <w:p w:rsidR="00370715" w:rsidRPr="00370715" w:rsidRDefault="00334FB1" w:rsidP="002247DA">
      <w:pPr>
        <w:spacing w:after="0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34F5">
        <w:rPr>
          <w:rFonts w:ascii="Times New Roman" w:hAnsi="Times New Roman" w:cs="Times New Roman"/>
          <w:sz w:val="24"/>
          <w:szCs w:val="24"/>
        </w:rPr>
        <w:t>В мае 2022 года для молодых специалистов проведено заседание круглого стола</w:t>
      </w:r>
      <w:r w:rsidR="00370715">
        <w:rPr>
          <w:rFonts w:ascii="Times New Roman" w:hAnsi="Times New Roman" w:cs="Times New Roman"/>
          <w:sz w:val="24"/>
          <w:szCs w:val="24"/>
        </w:rPr>
        <w:t xml:space="preserve"> в форме деловой игры</w:t>
      </w:r>
      <w:r w:rsidR="004234F5">
        <w:rPr>
          <w:rFonts w:ascii="Times New Roman" w:hAnsi="Times New Roman" w:cs="Times New Roman"/>
          <w:sz w:val="24"/>
          <w:szCs w:val="24"/>
        </w:rPr>
        <w:t>. Цель:</w:t>
      </w:r>
      <w:r w:rsidR="002247DA">
        <w:rPr>
          <w:rFonts w:ascii="Times New Roman" w:hAnsi="Times New Roman" w:cs="Times New Roman"/>
          <w:sz w:val="24"/>
          <w:szCs w:val="24"/>
        </w:rPr>
        <w:t xml:space="preserve"> рефлексия результатов работы за год и стимулирование молодых </w:t>
      </w:r>
      <w:r w:rsidR="002247DA" w:rsidRPr="00370715">
        <w:rPr>
          <w:rFonts w:ascii="Times New Roman" w:hAnsi="Times New Roman" w:cs="Times New Roman"/>
          <w:sz w:val="24"/>
          <w:szCs w:val="24"/>
        </w:rPr>
        <w:t xml:space="preserve">педагогов к самостоятельному </w:t>
      </w:r>
      <w:r w:rsidR="002247DA" w:rsidRPr="00370715">
        <w:rPr>
          <w:rFonts w:ascii="Times New Roman" w:eastAsia="Times New Roman" w:hAnsi="Times New Roman" w:cs="Times New Roman"/>
          <w:sz w:val="24"/>
          <w:szCs w:val="24"/>
        </w:rPr>
        <w:t xml:space="preserve">активному поиску решений возникающих проблем. </w:t>
      </w:r>
    </w:p>
    <w:p w:rsidR="00370715" w:rsidRPr="00370715" w:rsidRDefault="00370715" w:rsidP="003707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0715">
        <w:rPr>
          <w:rFonts w:ascii="Times New Roman" w:eastAsia="Times New Roman" w:hAnsi="Times New Roman" w:cs="Times New Roman"/>
          <w:sz w:val="24"/>
          <w:szCs w:val="24"/>
        </w:rPr>
        <w:t xml:space="preserve">      В ходе деловой игры участники вспомнили проблемы, с которыми они встречались в течение учебного года и рассказали о путях их решения: </w:t>
      </w:r>
    </w:p>
    <w:p w:rsidR="00370715" w:rsidRPr="00370715" w:rsidRDefault="00370715" w:rsidP="003707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0715">
        <w:rPr>
          <w:rFonts w:ascii="Times New Roman" w:eastAsia="Times New Roman" w:hAnsi="Times New Roman" w:cs="Times New Roman"/>
          <w:sz w:val="24"/>
          <w:szCs w:val="24"/>
        </w:rPr>
        <w:t xml:space="preserve">- незнание детей – через игру- знакомство на запоминание имен; </w:t>
      </w:r>
    </w:p>
    <w:p w:rsidR="00370715" w:rsidRDefault="00370715" w:rsidP="0037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15">
        <w:rPr>
          <w:rFonts w:ascii="Times New Roman" w:eastAsia="Times New Roman" w:hAnsi="Times New Roman" w:cs="Times New Roman"/>
          <w:sz w:val="24"/>
          <w:szCs w:val="24"/>
        </w:rPr>
        <w:t xml:space="preserve">- неумение </w:t>
      </w:r>
      <w:r w:rsidRPr="00370715">
        <w:rPr>
          <w:rFonts w:ascii="Times New Roman" w:hAnsi="Times New Roman" w:cs="Times New Roman"/>
          <w:sz w:val="24"/>
          <w:szCs w:val="24"/>
        </w:rPr>
        <w:t xml:space="preserve">создать зону психологического комфорта на уроке – через внимательное отношение к каждому ребенку с учетом его индивидуальности;                </w:t>
      </w:r>
    </w:p>
    <w:p w:rsidR="00370715" w:rsidRPr="00370715" w:rsidRDefault="00370715" w:rsidP="0037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15">
        <w:rPr>
          <w:rFonts w:ascii="Times New Roman" w:hAnsi="Times New Roman" w:cs="Times New Roman"/>
          <w:sz w:val="24"/>
          <w:szCs w:val="24"/>
        </w:rPr>
        <w:lastRenderedPageBreak/>
        <w:t xml:space="preserve"> - неумение работать с детьми с низкой мотивацией – через создание условий заинтересованности каждого ребенка; </w:t>
      </w:r>
    </w:p>
    <w:p w:rsidR="00370715" w:rsidRPr="00370715" w:rsidRDefault="00370715" w:rsidP="0037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15">
        <w:rPr>
          <w:rFonts w:ascii="Times New Roman" w:hAnsi="Times New Roman" w:cs="Times New Roman"/>
          <w:sz w:val="24"/>
          <w:szCs w:val="24"/>
        </w:rPr>
        <w:t>- сложности с дисциплиной на уроке – через занятость каждого ученика делом.</w:t>
      </w:r>
    </w:p>
    <w:p w:rsidR="00370715" w:rsidRPr="00370715" w:rsidRDefault="00370715" w:rsidP="0037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15">
        <w:rPr>
          <w:rFonts w:ascii="Times New Roman" w:hAnsi="Times New Roman" w:cs="Times New Roman"/>
          <w:sz w:val="24"/>
          <w:szCs w:val="24"/>
        </w:rPr>
        <w:t>Заполнив лист «Точки роста», молодые педагоги сами предложили вопросы для рассмотрения в следующем учебном году на заседании «Школы молодо</w:t>
      </w:r>
      <w:r w:rsidR="009B7E69">
        <w:rPr>
          <w:rFonts w:ascii="Times New Roman" w:hAnsi="Times New Roman" w:cs="Times New Roman"/>
          <w:sz w:val="24"/>
          <w:szCs w:val="24"/>
        </w:rPr>
        <w:t>го</w:t>
      </w:r>
      <w:r w:rsidRPr="00370715">
        <w:rPr>
          <w:rFonts w:ascii="Times New Roman" w:hAnsi="Times New Roman" w:cs="Times New Roman"/>
          <w:sz w:val="24"/>
          <w:szCs w:val="24"/>
        </w:rPr>
        <w:t xml:space="preserve"> педагога».</w:t>
      </w:r>
      <w:r>
        <w:rPr>
          <w:rFonts w:ascii="Times New Roman" w:hAnsi="Times New Roman" w:cs="Times New Roman"/>
          <w:sz w:val="24"/>
          <w:szCs w:val="24"/>
        </w:rPr>
        <w:t xml:space="preserve"> Они будут касаться методов повышения учебной мотивации, </w:t>
      </w:r>
      <w:r w:rsidR="00937DC2">
        <w:rPr>
          <w:rFonts w:ascii="Times New Roman" w:hAnsi="Times New Roman" w:cs="Times New Roman"/>
          <w:sz w:val="24"/>
          <w:szCs w:val="24"/>
        </w:rPr>
        <w:t>мониторинга учета изменения познавательных возможностей ребенка и динамики его результатов, приемов индивидуализации обучения.</w:t>
      </w:r>
    </w:p>
    <w:p w:rsidR="0063130B" w:rsidRDefault="00806500" w:rsidP="00937DC2">
      <w:pPr>
        <w:spacing w:after="0"/>
        <w:ind w:right="-1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9150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</w:t>
      </w:r>
      <w:r w:rsidR="0063130B" w:rsidRPr="00DB3891">
        <w:rPr>
          <w:rFonts w:ascii="Times New Roman" w:hAnsi="Times New Roman" w:cs="Times New Roman"/>
          <w:iCs/>
          <w:sz w:val="24"/>
          <w:szCs w:val="24"/>
        </w:rPr>
        <w:t xml:space="preserve">     С руководителями ШМО </w:t>
      </w:r>
      <w:r w:rsidR="0063130B">
        <w:rPr>
          <w:rFonts w:ascii="Times New Roman" w:hAnsi="Times New Roman" w:cs="Times New Roman"/>
          <w:iCs/>
          <w:sz w:val="24"/>
          <w:szCs w:val="24"/>
        </w:rPr>
        <w:t>проведено 5</w:t>
      </w:r>
      <w:r w:rsidR="0063130B" w:rsidRPr="00DB38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130B">
        <w:rPr>
          <w:rFonts w:ascii="Times New Roman" w:hAnsi="Times New Roman" w:cs="Times New Roman"/>
          <w:iCs/>
          <w:sz w:val="24"/>
          <w:szCs w:val="24"/>
        </w:rPr>
        <w:t>совещаний</w:t>
      </w:r>
      <w:r w:rsidR="0063130B" w:rsidRPr="00DB3891">
        <w:rPr>
          <w:rFonts w:ascii="Times New Roman" w:hAnsi="Times New Roman" w:cs="Times New Roman"/>
          <w:iCs/>
          <w:sz w:val="24"/>
          <w:szCs w:val="24"/>
        </w:rPr>
        <w:t>. На них рассматривались общие для образовательных организаций вопросы: особенности работы в новом учебном году</w:t>
      </w:r>
      <w:r w:rsidR="0063130B">
        <w:rPr>
          <w:rFonts w:ascii="Times New Roman" w:hAnsi="Times New Roman" w:cs="Times New Roman"/>
          <w:iCs/>
          <w:sz w:val="24"/>
          <w:szCs w:val="24"/>
        </w:rPr>
        <w:t xml:space="preserve"> в условиях подготовки к переходу на обновленные ФГОС НОО</w:t>
      </w:r>
      <w:r w:rsidR="0063130B" w:rsidRPr="00DB389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3130B">
        <w:rPr>
          <w:rFonts w:ascii="Times New Roman" w:hAnsi="Times New Roman" w:cs="Times New Roman"/>
          <w:iCs/>
          <w:sz w:val="24"/>
          <w:szCs w:val="24"/>
        </w:rPr>
        <w:t>план работы ГМО на каждое полугодие, формы отчетности, итоги ВПР -2021, итоги работы ГМО за год</w:t>
      </w:r>
      <w:r w:rsidR="002247DA">
        <w:rPr>
          <w:rFonts w:ascii="Times New Roman" w:hAnsi="Times New Roman" w:cs="Times New Roman"/>
          <w:iCs/>
          <w:sz w:val="24"/>
          <w:szCs w:val="24"/>
        </w:rPr>
        <w:t>.</w:t>
      </w:r>
      <w:r w:rsidR="0063130B" w:rsidRPr="00DB389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E610F" w:rsidRPr="00710670" w:rsidRDefault="00DE33CF" w:rsidP="00710670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 w:rsidRPr="00334FB1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           </w:t>
      </w:r>
      <w:r w:rsidRPr="00710670">
        <w:rPr>
          <w:rFonts w:ascii="Times New Roman" w:hAnsi="Times New Roman" w:cs="Times New Roman"/>
          <w:sz w:val="24"/>
          <w:szCs w:val="24"/>
          <w:lang w:eastAsia="zh-CN"/>
        </w:rPr>
        <w:t>Итоговое совещание с руководителями ШМО было посвящено анализу работы ГМО</w:t>
      </w:r>
      <w:r w:rsidR="002E610F" w:rsidRPr="00710670">
        <w:rPr>
          <w:rFonts w:ascii="Times New Roman" w:hAnsi="Times New Roman" w:cs="Times New Roman"/>
          <w:sz w:val="24"/>
          <w:szCs w:val="24"/>
          <w:lang w:eastAsia="zh-CN"/>
        </w:rPr>
        <w:t>. Перед засед</w:t>
      </w:r>
      <w:r w:rsidR="00710670" w:rsidRPr="00710670">
        <w:rPr>
          <w:rFonts w:ascii="Times New Roman" w:hAnsi="Times New Roman" w:cs="Times New Roman"/>
          <w:sz w:val="24"/>
          <w:szCs w:val="24"/>
          <w:lang w:eastAsia="zh-CN"/>
        </w:rPr>
        <w:t>анием руководители</w:t>
      </w:r>
      <w:r w:rsidR="002E610F" w:rsidRPr="00710670">
        <w:rPr>
          <w:rFonts w:ascii="Times New Roman" w:hAnsi="Times New Roman" w:cs="Times New Roman"/>
          <w:sz w:val="24"/>
          <w:szCs w:val="24"/>
          <w:lang w:eastAsia="zh-CN"/>
        </w:rPr>
        <w:t xml:space="preserve"> ШМО </w:t>
      </w:r>
      <w:r w:rsidR="00710670" w:rsidRPr="00710670">
        <w:rPr>
          <w:rFonts w:ascii="Times New Roman" w:hAnsi="Times New Roman" w:cs="Times New Roman"/>
          <w:sz w:val="24"/>
          <w:szCs w:val="24"/>
          <w:lang w:eastAsia="zh-CN"/>
        </w:rPr>
        <w:t xml:space="preserve">представили информацию по нижеуказанным вопросам. </w:t>
      </w:r>
      <w:r w:rsidR="00710670" w:rsidRPr="00DD4218">
        <w:rPr>
          <w:rFonts w:ascii="Times New Roman" w:hAnsi="Times New Roman" w:cs="Times New Roman"/>
          <w:sz w:val="24"/>
          <w:szCs w:val="24"/>
          <w:u w:val="single"/>
          <w:lang w:eastAsia="zh-CN"/>
        </w:rPr>
        <w:t>Не представлена</w:t>
      </w:r>
      <w:r w:rsidR="00710670" w:rsidRPr="00710670">
        <w:rPr>
          <w:rFonts w:ascii="Times New Roman" w:hAnsi="Times New Roman" w:cs="Times New Roman"/>
          <w:sz w:val="24"/>
          <w:szCs w:val="24"/>
          <w:lang w:eastAsia="zh-CN"/>
        </w:rPr>
        <w:t xml:space="preserve"> информация руководителями ШМО школ № 17, 40,</w:t>
      </w:r>
      <w:r w:rsidR="00CE28E8">
        <w:rPr>
          <w:rFonts w:ascii="Times New Roman" w:hAnsi="Times New Roman" w:cs="Times New Roman"/>
          <w:sz w:val="24"/>
          <w:szCs w:val="24"/>
          <w:lang w:eastAsia="zh-CN"/>
        </w:rPr>
        <w:t xml:space="preserve"> 60</w:t>
      </w:r>
      <w:r w:rsidR="00710670" w:rsidRPr="0071067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E610F" w:rsidRDefault="002E610F" w:rsidP="002E610F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показали следующее:</w:t>
      </w:r>
    </w:p>
    <w:p w:rsidR="002E610F" w:rsidRPr="008F5435" w:rsidRDefault="002E610F" w:rsidP="002E610F">
      <w:pPr>
        <w:spacing w:after="0"/>
        <w:ind w:left="80" w:right="214"/>
        <w:rPr>
          <w:rFonts w:ascii="Times New Roman" w:hAnsi="Times New Roman" w:cs="Times New Roman"/>
          <w:b/>
          <w:sz w:val="24"/>
          <w:szCs w:val="24"/>
        </w:rPr>
      </w:pPr>
      <w:r w:rsidRPr="008F54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ШМО в 2021-2022 учебном году работали над </w:t>
      </w:r>
      <w:r w:rsidRPr="00710670">
        <w:rPr>
          <w:rFonts w:ascii="Times New Roman" w:hAnsi="Times New Roman" w:cs="Times New Roman"/>
          <w:b/>
          <w:sz w:val="24"/>
          <w:szCs w:val="24"/>
          <w:u w:val="single"/>
        </w:rPr>
        <w:t>темами</w:t>
      </w:r>
      <w:r w:rsidRPr="008F5435">
        <w:rPr>
          <w:rFonts w:ascii="Times New Roman" w:hAnsi="Times New Roman" w:cs="Times New Roman"/>
          <w:b/>
          <w:sz w:val="24"/>
          <w:szCs w:val="24"/>
        </w:rPr>
        <w:t>:</w:t>
      </w:r>
      <w:r w:rsidR="003B4937">
        <w:rPr>
          <w:rFonts w:ascii="Times New Roman" w:hAnsi="Times New Roman" w:cs="Times New Roman"/>
          <w:b/>
          <w:sz w:val="24"/>
          <w:szCs w:val="24"/>
        </w:rPr>
        <w:t xml:space="preserve">                        ПРИЛОЖЕНИЕ 1.</w:t>
      </w:r>
    </w:p>
    <w:p w:rsidR="002E610F" w:rsidRDefault="002E610F" w:rsidP="002E610F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и развитие функциональной грамотности - №</w:t>
      </w:r>
      <w:r w:rsidR="001A7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2, 11, 14, 27;</w:t>
      </w:r>
    </w:p>
    <w:p w:rsidR="002E610F" w:rsidRDefault="002E610F" w:rsidP="002E610F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образования, эффективности образовательного процесса для учащихся с различными образовательными потребностями - № 3, 5, 16, 25, 32, 34, 37, 38</w:t>
      </w:r>
      <w:r w:rsidR="006544D3">
        <w:rPr>
          <w:rFonts w:ascii="Times New Roman" w:hAnsi="Times New Roman" w:cs="Times New Roman"/>
          <w:sz w:val="24"/>
          <w:szCs w:val="24"/>
        </w:rPr>
        <w:t>, КУ</w:t>
      </w:r>
      <w:r w:rsidR="00CE28E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10F" w:rsidRDefault="002E610F" w:rsidP="002E610F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образовательных технологий, методов обучения - № </w:t>
      </w:r>
      <w:r w:rsidR="008F5435">
        <w:rPr>
          <w:rFonts w:ascii="Times New Roman" w:hAnsi="Times New Roman" w:cs="Times New Roman"/>
          <w:sz w:val="24"/>
          <w:szCs w:val="24"/>
        </w:rPr>
        <w:t>7, 9, 10, 20, 22, 39, 51, ЦО «Аксиома»;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35" w:rsidRDefault="008F5435" w:rsidP="002E610F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программ с учетом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НОО - № 15, 19, 31;</w:t>
      </w:r>
    </w:p>
    <w:p w:rsidR="008F5435" w:rsidRDefault="008F5435" w:rsidP="002E610F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компетенций педагогов в условиях подготовки к введению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НОО - №</w:t>
      </w:r>
      <w:r w:rsidR="00DD4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21;</w:t>
      </w:r>
    </w:p>
    <w:p w:rsidR="008F5435" w:rsidRDefault="008F5435" w:rsidP="002E610F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контрольно – аналитическая деятельность педагогов - № 30;</w:t>
      </w:r>
    </w:p>
    <w:p w:rsidR="008F5435" w:rsidRDefault="008F5435" w:rsidP="002E610F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связной речи учащихся - № 35.</w:t>
      </w:r>
    </w:p>
    <w:p w:rsidR="008F5435" w:rsidRDefault="008F5435" w:rsidP="002E610F">
      <w:pPr>
        <w:spacing w:after="0"/>
        <w:ind w:left="80" w:right="214"/>
        <w:rPr>
          <w:rFonts w:ascii="Times New Roman" w:hAnsi="Times New Roman" w:cs="Times New Roman"/>
          <w:b/>
          <w:sz w:val="24"/>
          <w:szCs w:val="24"/>
        </w:rPr>
      </w:pPr>
      <w:r w:rsidRPr="008F543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школах, где работали </w:t>
      </w:r>
      <w:r w:rsidRPr="00710670">
        <w:rPr>
          <w:rFonts w:ascii="Times New Roman" w:hAnsi="Times New Roman" w:cs="Times New Roman"/>
          <w:b/>
          <w:sz w:val="24"/>
          <w:szCs w:val="24"/>
          <w:u w:val="single"/>
        </w:rPr>
        <w:t>молодые специалисты</w:t>
      </w:r>
      <w:r>
        <w:rPr>
          <w:rFonts w:ascii="Times New Roman" w:hAnsi="Times New Roman" w:cs="Times New Roman"/>
          <w:sz w:val="24"/>
          <w:szCs w:val="24"/>
        </w:rPr>
        <w:t>, наставники оказывали им необходимую помощь</w:t>
      </w:r>
      <w:r w:rsidR="00CE28E8">
        <w:rPr>
          <w:rFonts w:ascii="Times New Roman" w:hAnsi="Times New Roman" w:cs="Times New Roman"/>
          <w:sz w:val="24"/>
          <w:szCs w:val="24"/>
        </w:rPr>
        <w:t>. Для 34</w:t>
      </w:r>
      <w:r w:rsidR="00DD4218">
        <w:rPr>
          <w:rFonts w:ascii="Times New Roman" w:hAnsi="Times New Roman" w:cs="Times New Roman"/>
          <w:sz w:val="24"/>
          <w:szCs w:val="24"/>
        </w:rPr>
        <w:t xml:space="preserve"> начинающих педагогов с составлены  индивидуальные  маршруты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0670">
        <w:rPr>
          <w:rFonts w:ascii="Times New Roman" w:hAnsi="Times New Roman" w:cs="Times New Roman"/>
          <w:sz w:val="24"/>
          <w:szCs w:val="24"/>
        </w:rPr>
        <w:t xml:space="preserve">В отчетах </w:t>
      </w:r>
      <w:r w:rsidR="00DD4218">
        <w:rPr>
          <w:rFonts w:ascii="Times New Roman" w:hAnsi="Times New Roman" w:cs="Times New Roman"/>
          <w:sz w:val="24"/>
          <w:szCs w:val="24"/>
        </w:rPr>
        <w:t>у</w:t>
      </w:r>
      <w:r w:rsidR="003B4937">
        <w:rPr>
          <w:rFonts w:ascii="Times New Roman" w:hAnsi="Times New Roman" w:cs="Times New Roman"/>
          <w:sz w:val="24"/>
          <w:szCs w:val="24"/>
        </w:rPr>
        <w:t xml:space="preserve">казаны темы и </w:t>
      </w:r>
      <w:proofErr w:type="gramStart"/>
      <w:r w:rsidR="003B4937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="003B4937">
        <w:rPr>
          <w:rFonts w:ascii="Times New Roman" w:hAnsi="Times New Roman" w:cs="Times New Roman"/>
          <w:sz w:val="24"/>
          <w:szCs w:val="24"/>
        </w:rPr>
        <w:t xml:space="preserve"> проводимых с молодыми специалистами мероприятий.               </w:t>
      </w:r>
      <w:r w:rsidR="003B4937" w:rsidRPr="003B4937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3B4937" w:rsidRDefault="003B4937" w:rsidP="002E610F">
      <w:pPr>
        <w:spacing w:after="0"/>
        <w:ind w:left="80" w:right="2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МО обеспечивают </w:t>
      </w:r>
      <w:r w:rsidRPr="00710670">
        <w:rPr>
          <w:rFonts w:ascii="Times New Roman" w:hAnsi="Times New Roman" w:cs="Times New Roman"/>
          <w:b/>
          <w:sz w:val="24"/>
          <w:szCs w:val="24"/>
          <w:u w:val="single"/>
        </w:rPr>
        <w:t>сопровождение и поддержку педагогических работников</w:t>
      </w:r>
      <w:r w:rsidR="00710670">
        <w:rPr>
          <w:rFonts w:ascii="Times New Roman" w:hAnsi="Times New Roman" w:cs="Times New Roman"/>
          <w:sz w:val="24"/>
          <w:szCs w:val="24"/>
        </w:rPr>
        <w:t>: для</w:t>
      </w:r>
      <w:r>
        <w:rPr>
          <w:rFonts w:ascii="Times New Roman" w:hAnsi="Times New Roman" w:cs="Times New Roman"/>
          <w:sz w:val="24"/>
          <w:szCs w:val="24"/>
        </w:rPr>
        <w:t xml:space="preserve"> 142 учителей был составлен и реализовался в течение года индивидуальный образовательный маршрут. Указаны формы отчетности о его прохождении.                      </w:t>
      </w:r>
      <w:r w:rsidRPr="003B4937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3B4937" w:rsidRPr="007B795B" w:rsidRDefault="003B4937" w:rsidP="002E610F">
      <w:pPr>
        <w:spacing w:after="0"/>
        <w:ind w:left="80" w:right="2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E28E8">
        <w:rPr>
          <w:rFonts w:ascii="Times New Roman" w:hAnsi="Times New Roman" w:cs="Times New Roman"/>
          <w:sz w:val="24"/>
          <w:szCs w:val="24"/>
        </w:rPr>
        <w:t>48</w:t>
      </w:r>
      <w:r w:rsidR="007B795B">
        <w:rPr>
          <w:rFonts w:ascii="Times New Roman" w:hAnsi="Times New Roman" w:cs="Times New Roman"/>
          <w:sz w:val="24"/>
          <w:szCs w:val="24"/>
        </w:rPr>
        <w:t xml:space="preserve"> педагогов из</w:t>
      </w:r>
      <w:r w:rsidR="00CE28E8">
        <w:rPr>
          <w:rFonts w:ascii="Times New Roman" w:hAnsi="Times New Roman" w:cs="Times New Roman"/>
          <w:sz w:val="24"/>
          <w:szCs w:val="24"/>
        </w:rPr>
        <w:t xml:space="preserve"> 16</w:t>
      </w:r>
      <w:r w:rsidR="004B4B7A" w:rsidRPr="004B4B7A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активно участвовали в педагогических конкурсах различного уровня:</w:t>
      </w:r>
      <w:r w:rsidR="007B7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B795B" w:rsidRPr="007B795B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7B795B" w:rsidRDefault="007B795B" w:rsidP="002E610F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985"/>
        <w:gridCol w:w="1984"/>
        <w:gridCol w:w="1985"/>
        <w:gridCol w:w="2126"/>
        <w:gridCol w:w="1808"/>
      </w:tblGrid>
      <w:tr w:rsidR="007B795B" w:rsidRPr="007B795B" w:rsidTr="007B795B">
        <w:tc>
          <w:tcPr>
            <w:tcW w:w="1985" w:type="dxa"/>
          </w:tcPr>
          <w:p w:rsidR="007B795B" w:rsidRDefault="007B795B" w:rsidP="00504BF5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</w:tcPr>
          <w:p w:rsidR="007B795B" w:rsidRDefault="007B795B" w:rsidP="007B795B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</w:tcPr>
          <w:p w:rsidR="007B795B" w:rsidRDefault="007B795B" w:rsidP="007B795B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7B795B" w:rsidRDefault="007B795B" w:rsidP="007B795B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08" w:type="dxa"/>
          </w:tcPr>
          <w:p w:rsidR="007B795B" w:rsidRDefault="007B795B" w:rsidP="007B795B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B795B" w:rsidTr="007B795B">
        <w:tc>
          <w:tcPr>
            <w:tcW w:w="1985" w:type="dxa"/>
          </w:tcPr>
          <w:p w:rsidR="007B795B" w:rsidRDefault="007B795B" w:rsidP="00504BF5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7B795B" w:rsidRDefault="007B795B" w:rsidP="00CE28E8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B795B" w:rsidRDefault="007B795B" w:rsidP="007B795B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B795B" w:rsidRDefault="007B795B" w:rsidP="007B795B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7B795B" w:rsidRDefault="007B795B" w:rsidP="007B795B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4288" w:rsidRDefault="000B4288" w:rsidP="007B79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795B" w:rsidRPr="00710670" w:rsidRDefault="007B795B" w:rsidP="007B795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06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10670">
        <w:rPr>
          <w:rFonts w:ascii="Times New Roman" w:hAnsi="Times New Roman" w:cs="Times New Roman"/>
          <w:sz w:val="24"/>
          <w:szCs w:val="24"/>
        </w:rPr>
        <w:t>Деятельность педагогов</w:t>
      </w:r>
      <w:r w:rsidR="00710670">
        <w:rPr>
          <w:rFonts w:ascii="Times New Roman" w:hAnsi="Times New Roman" w:cs="Times New Roman"/>
          <w:sz w:val="24"/>
          <w:szCs w:val="24"/>
        </w:rPr>
        <w:t xml:space="preserve"> </w:t>
      </w:r>
      <w:r w:rsidRPr="00710670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Pr="00710670">
        <w:rPr>
          <w:rFonts w:ascii="Times New Roman" w:hAnsi="Times New Roman" w:cs="Times New Roman"/>
          <w:b/>
          <w:sz w:val="24"/>
          <w:szCs w:val="24"/>
          <w:u w:val="single"/>
        </w:rPr>
        <w:t>сети Интернет</w:t>
      </w:r>
      <w:r w:rsidRPr="00710670">
        <w:rPr>
          <w:rFonts w:ascii="Times New Roman" w:hAnsi="Times New Roman" w:cs="Times New Roman"/>
          <w:sz w:val="24"/>
          <w:szCs w:val="24"/>
        </w:rPr>
        <w:t xml:space="preserve">: </w:t>
      </w:r>
      <w:r w:rsidR="00710670">
        <w:rPr>
          <w:rFonts w:ascii="Times New Roman" w:hAnsi="Times New Roman" w:cs="Times New Roman"/>
          <w:sz w:val="24"/>
          <w:szCs w:val="24"/>
        </w:rPr>
        <w:t xml:space="preserve">      </w:t>
      </w:r>
      <w:r w:rsidR="001A7C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10670">
        <w:rPr>
          <w:rFonts w:ascii="Times New Roman" w:hAnsi="Times New Roman" w:cs="Times New Roman"/>
          <w:sz w:val="24"/>
          <w:szCs w:val="24"/>
        </w:rPr>
        <w:t xml:space="preserve"> </w:t>
      </w:r>
      <w:r w:rsidRPr="00710670"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7B795B" w:rsidRPr="00710670" w:rsidRDefault="007B795B" w:rsidP="007B795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0670">
        <w:rPr>
          <w:rFonts w:ascii="Times New Roman" w:hAnsi="Times New Roman" w:cs="Times New Roman"/>
          <w:sz w:val="24"/>
          <w:szCs w:val="24"/>
        </w:rPr>
        <w:t xml:space="preserve"> 1) </w:t>
      </w:r>
      <w:r w:rsidR="00156713">
        <w:rPr>
          <w:rFonts w:ascii="Times New Roman" w:hAnsi="Times New Roman" w:cs="Times New Roman"/>
          <w:sz w:val="24"/>
          <w:szCs w:val="24"/>
        </w:rPr>
        <w:t>Д</w:t>
      </w:r>
      <w:r w:rsidR="00156713" w:rsidRPr="00710670">
        <w:rPr>
          <w:rFonts w:ascii="Times New Roman" w:hAnsi="Times New Roman" w:cs="Times New Roman"/>
          <w:sz w:val="24"/>
          <w:szCs w:val="24"/>
        </w:rPr>
        <w:t xml:space="preserve">еятельность ШМО представляют на </w:t>
      </w:r>
      <w:r w:rsidR="00156713">
        <w:rPr>
          <w:rFonts w:ascii="Times New Roman" w:hAnsi="Times New Roman" w:cs="Times New Roman"/>
          <w:sz w:val="24"/>
          <w:szCs w:val="24"/>
        </w:rPr>
        <w:t>школьном сайте ОУ</w:t>
      </w:r>
      <w:r w:rsidRPr="00710670">
        <w:rPr>
          <w:rFonts w:ascii="Times New Roman" w:hAnsi="Times New Roman" w:cs="Times New Roman"/>
          <w:sz w:val="24"/>
          <w:szCs w:val="24"/>
        </w:rPr>
        <w:t xml:space="preserve"> № 5, 10, 14, 16, 20, 25, 27, 34, 35</w:t>
      </w:r>
      <w:r w:rsidR="006544D3">
        <w:rPr>
          <w:rFonts w:ascii="Times New Roman" w:hAnsi="Times New Roman" w:cs="Times New Roman"/>
          <w:sz w:val="24"/>
          <w:szCs w:val="24"/>
        </w:rPr>
        <w:t>, КУ</w:t>
      </w:r>
      <w:r w:rsidR="00CE28E8">
        <w:rPr>
          <w:rFonts w:ascii="Times New Roman" w:hAnsi="Times New Roman" w:cs="Times New Roman"/>
          <w:sz w:val="24"/>
          <w:szCs w:val="24"/>
        </w:rPr>
        <w:t xml:space="preserve"> гимназии;</w:t>
      </w:r>
    </w:p>
    <w:p w:rsidR="007B795B" w:rsidRPr="00710670" w:rsidRDefault="007B795B" w:rsidP="007B795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0670">
        <w:rPr>
          <w:rFonts w:ascii="Times New Roman" w:hAnsi="Times New Roman" w:cs="Times New Roman"/>
          <w:sz w:val="24"/>
          <w:szCs w:val="24"/>
        </w:rPr>
        <w:t xml:space="preserve">2)   </w:t>
      </w:r>
      <w:r w:rsidR="00CE28E8">
        <w:rPr>
          <w:rFonts w:ascii="Times New Roman" w:hAnsi="Times New Roman" w:cs="Times New Roman"/>
          <w:sz w:val="24"/>
          <w:szCs w:val="24"/>
        </w:rPr>
        <w:t>38</w:t>
      </w:r>
      <w:r w:rsidR="00710670" w:rsidRPr="00710670">
        <w:rPr>
          <w:rFonts w:ascii="Times New Roman" w:hAnsi="Times New Roman" w:cs="Times New Roman"/>
          <w:sz w:val="24"/>
          <w:szCs w:val="24"/>
        </w:rPr>
        <w:t xml:space="preserve"> </w:t>
      </w:r>
      <w:r w:rsidRPr="00710670">
        <w:rPr>
          <w:rFonts w:ascii="Times New Roman" w:hAnsi="Times New Roman" w:cs="Times New Roman"/>
          <w:sz w:val="24"/>
          <w:szCs w:val="24"/>
        </w:rPr>
        <w:t>педагогов имеют персональные сайты</w:t>
      </w:r>
      <w:r w:rsidR="00156713">
        <w:rPr>
          <w:rFonts w:ascii="Times New Roman" w:hAnsi="Times New Roman" w:cs="Times New Roman"/>
          <w:sz w:val="24"/>
          <w:szCs w:val="24"/>
        </w:rPr>
        <w:t xml:space="preserve"> (ОУ № 15, 19, 25, 27, 30, 31, 32, 34, 35, лицей № 10, ЦО «Аксиома»</w:t>
      </w:r>
      <w:r w:rsidR="00CE28E8">
        <w:rPr>
          <w:rFonts w:ascii="Times New Roman" w:hAnsi="Times New Roman" w:cs="Times New Roman"/>
          <w:sz w:val="24"/>
          <w:szCs w:val="24"/>
        </w:rPr>
        <w:t>, КУ гимназия</w:t>
      </w:r>
      <w:r w:rsidR="00156713">
        <w:rPr>
          <w:rFonts w:ascii="Times New Roman" w:hAnsi="Times New Roman" w:cs="Times New Roman"/>
          <w:sz w:val="24"/>
          <w:szCs w:val="24"/>
        </w:rPr>
        <w:t>)</w:t>
      </w:r>
      <w:r w:rsidR="00710670" w:rsidRPr="00710670">
        <w:rPr>
          <w:rFonts w:ascii="Times New Roman" w:hAnsi="Times New Roman" w:cs="Times New Roman"/>
          <w:sz w:val="24"/>
          <w:szCs w:val="24"/>
        </w:rPr>
        <w:t>;</w:t>
      </w:r>
    </w:p>
    <w:p w:rsidR="007B795B" w:rsidRPr="00710670" w:rsidRDefault="007B795B" w:rsidP="007B795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0670">
        <w:rPr>
          <w:rFonts w:ascii="Times New Roman" w:hAnsi="Times New Roman" w:cs="Times New Roman"/>
          <w:sz w:val="24"/>
          <w:szCs w:val="24"/>
        </w:rPr>
        <w:t xml:space="preserve">3) </w:t>
      </w:r>
      <w:r w:rsidR="00710670" w:rsidRPr="00710670">
        <w:rPr>
          <w:rFonts w:ascii="Times New Roman" w:hAnsi="Times New Roman" w:cs="Times New Roman"/>
          <w:sz w:val="24"/>
          <w:szCs w:val="24"/>
        </w:rPr>
        <w:t>1 (ОУ № 38) педагог ведет</w:t>
      </w:r>
      <w:r w:rsidRPr="00710670">
        <w:rPr>
          <w:rFonts w:ascii="Times New Roman" w:hAnsi="Times New Roman" w:cs="Times New Roman"/>
          <w:sz w:val="24"/>
          <w:szCs w:val="24"/>
        </w:rPr>
        <w:t xml:space="preserve"> сайт по учебному предмету</w:t>
      </w:r>
      <w:r w:rsidR="00710670" w:rsidRPr="00710670">
        <w:rPr>
          <w:rFonts w:ascii="Times New Roman" w:hAnsi="Times New Roman" w:cs="Times New Roman"/>
          <w:sz w:val="24"/>
          <w:szCs w:val="24"/>
        </w:rPr>
        <w:t>;</w:t>
      </w:r>
      <w:r w:rsidRPr="00710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5B" w:rsidRPr="00710670" w:rsidRDefault="007B795B" w:rsidP="006236E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0670">
        <w:rPr>
          <w:rFonts w:ascii="Times New Roman" w:hAnsi="Times New Roman" w:cs="Times New Roman"/>
          <w:sz w:val="24"/>
          <w:szCs w:val="24"/>
        </w:rPr>
        <w:t xml:space="preserve">4) </w:t>
      </w:r>
      <w:r w:rsidR="00710670" w:rsidRPr="00710670">
        <w:rPr>
          <w:rFonts w:ascii="Times New Roman" w:hAnsi="Times New Roman" w:cs="Times New Roman"/>
          <w:sz w:val="24"/>
          <w:szCs w:val="24"/>
        </w:rPr>
        <w:t xml:space="preserve"> 29 </w:t>
      </w:r>
      <w:r w:rsidR="00156713">
        <w:rPr>
          <w:rFonts w:ascii="Times New Roman" w:hAnsi="Times New Roman" w:cs="Times New Roman"/>
          <w:sz w:val="24"/>
          <w:szCs w:val="24"/>
        </w:rPr>
        <w:t>педагогов публикуют</w:t>
      </w:r>
      <w:r w:rsidRPr="00710670">
        <w:rPr>
          <w:rFonts w:ascii="Times New Roman" w:hAnsi="Times New Roman" w:cs="Times New Roman"/>
          <w:sz w:val="24"/>
          <w:szCs w:val="24"/>
        </w:rPr>
        <w:t xml:space="preserve"> свои методические разработки в сети Интернет</w:t>
      </w:r>
      <w:r w:rsidR="00156713">
        <w:rPr>
          <w:rFonts w:ascii="Times New Roman" w:hAnsi="Times New Roman" w:cs="Times New Roman"/>
          <w:sz w:val="24"/>
          <w:szCs w:val="24"/>
        </w:rPr>
        <w:t xml:space="preserve"> (ОУ № 16, 19, 27, 30, 31, 34, 35, 37, ЦО «Аксиома»).</w:t>
      </w:r>
    </w:p>
    <w:p w:rsidR="00491D5D" w:rsidRDefault="00156713" w:rsidP="006236E9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Многие руководители ШМО знакомы с чек – листом </w:t>
      </w:r>
      <w:r w:rsidR="00710670" w:rsidRPr="00156713">
        <w:rPr>
          <w:rFonts w:ascii="Times New Roman" w:hAnsi="Times New Roman" w:cs="Times New Roman"/>
          <w:sz w:val="24"/>
          <w:szCs w:val="24"/>
        </w:rPr>
        <w:t>«Эффективность деятельности по управлению системой методической работы в школе»</w:t>
      </w:r>
      <w:r w:rsidR="00491D5D">
        <w:rPr>
          <w:rFonts w:ascii="Times New Roman" w:hAnsi="Times New Roman" w:cs="Times New Roman"/>
          <w:sz w:val="24"/>
          <w:szCs w:val="24"/>
        </w:rPr>
        <w:t xml:space="preserve">. </w:t>
      </w:r>
      <w:r w:rsidR="00491D5D" w:rsidRPr="00491D5D">
        <w:rPr>
          <w:rFonts w:ascii="Times New Roman" w:hAnsi="Times New Roman" w:cs="Times New Roman"/>
          <w:sz w:val="24"/>
          <w:szCs w:val="24"/>
        </w:rPr>
        <w:t xml:space="preserve">24 руководителя оценили свою работу в соответствии с критериями, указанными в </w:t>
      </w:r>
      <w:proofErr w:type="spellStart"/>
      <w:proofErr w:type="gramStart"/>
      <w:r w:rsidR="00491D5D" w:rsidRPr="00491D5D">
        <w:rPr>
          <w:rFonts w:ascii="Times New Roman" w:hAnsi="Times New Roman" w:cs="Times New Roman"/>
          <w:sz w:val="24"/>
          <w:szCs w:val="24"/>
        </w:rPr>
        <w:t>чек-листе</w:t>
      </w:r>
      <w:proofErr w:type="spellEnd"/>
      <w:proofErr w:type="gramEnd"/>
      <w:r w:rsidR="00491D5D" w:rsidRPr="00491D5D">
        <w:rPr>
          <w:rFonts w:ascii="Times New Roman" w:hAnsi="Times New Roman" w:cs="Times New Roman"/>
          <w:sz w:val="24"/>
          <w:szCs w:val="24"/>
        </w:rPr>
        <w:t>,</w:t>
      </w:r>
      <w:r w:rsidR="00491D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1D5D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</w:p>
    <w:p w:rsidR="00491D5D" w:rsidRPr="00491D5D" w:rsidRDefault="00491D5D" w:rsidP="006236E9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1D5D">
        <w:rPr>
          <w:rFonts w:ascii="Times New Roman" w:hAnsi="Times New Roman" w:cs="Times New Roman"/>
          <w:sz w:val="24"/>
          <w:szCs w:val="24"/>
        </w:rPr>
        <w:t>Выявление профессиональных дефицитов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4BF5">
        <w:rPr>
          <w:rFonts w:ascii="Times New Roman" w:hAnsi="Times New Roman" w:cs="Times New Roman"/>
          <w:sz w:val="24"/>
          <w:szCs w:val="24"/>
        </w:rPr>
        <w:t xml:space="preserve"> К сожалению, только 13 школ указали название анкет по выявлению профессиональных затруднений педагогов.</w:t>
      </w:r>
    </w:p>
    <w:p w:rsidR="00491D5D" w:rsidRPr="00504BF5" w:rsidRDefault="00491D5D" w:rsidP="006236E9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04BF5" w:rsidRPr="00504BF5">
        <w:rPr>
          <w:b/>
          <w:sz w:val="24"/>
          <w:szCs w:val="24"/>
        </w:rPr>
        <w:t xml:space="preserve"> </w:t>
      </w:r>
      <w:r w:rsidR="00504BF5" w:rsidRPr="00504BF5">
        <w:rPr>
          <w:rFonts w:ascii="Times New Roman" w:hAnsi="Times New Roman" w:cs="Times New Roman"/>
          <w:sz w:val="24"/>
          <w:szCs w:val="24"/>
        </w:rPr>
        <w:t>Осуществление организационно-методического сопровождения педагогических работников</w:t>
      </w:r>
      <w:r w:rsidRPr="00504BF5">
        <w:rPr>
          <w:rFonts w:ascii="Times New Roman" w:hAnsi="Times New Roman" w:cs="Times New Roman"/>
          <w:sz w:val="24"/>
          <w:szCs w:val="24"/>
        </w:rPr>
        <w:t>.</w:t>
      </w:r>
      <w:r w:rsidR="00504BF5">
        <w:rPr>
          <w:rFonts w:ascii="Times New Roman" w:hAnsi="Times New Roman" w:cs="Times New Roman"/>
          <w:sz w:val="24"/>
          <w:szCs w:val="24"/>
        </w:rPr>
        <w:t xml:space="preserve"> В ОУ № 37, 5, 1, 25, 19, 2, 27, 21, лицее № 9, ЦО «Аксиома» работали проблемные и творческие группы, тематика которых может быть актуальна в следующем учебном году.</w:t>
      </w:r>
    </w:p>
    <w:p w:rsidR="00491D5D" w:rsidRPr="00491D5D" w:rsidRDefault="00491D5D" w:rsidP="006236E9">
      <w:pPr>
        <w:pStyle w:val="a7"/>
        <w:spacing w:line="276" w:lineRule="auto"/>
        <w:ind w:left="0"/>
        <w:rPr>
          <w:sz w:val="24"/>
        </w:rPr>
      </w:pPr>
      <w:r>
        <w:rPr>
          <w:sz w:val="24"/>
        </w:rPr>
        <w:t xml:space="preserve">  3. </w:t>
      </w:r>
      <w:r w:rsidRPr="00491D5D">
        <w:rPr>
          <w:sz w:val="24"/>
        </w:rPr>
        <w:t>Повышение квалификации педагогических работников</w:t>
      </w:r>
      <w:r>
        <w:rPr>
          <w:sz w:val="24"/>
        </w:rPr>
        <w:t>.</w:t>
      </w:r>
      <w:r w:rsidR="00504BF5">
        <w:rPr>
          <w:sz w:val="24"/>
        </w:rPr>
        <w:t xml:space="preserve"> Педагоги ОУ № 19, 21, 27 прошли курсы и стажировки по актуальным темам. Их опыт может быть использован в работе ГМО.</w:t>
      </w:r>
    </w:p>
    <w:p w:rsidR="00491D5D" w:rsidRPr="00562197" w:rsidRDefault="00491D5D" w:rsidP="006236E9">
      <w:pPr>
        <w:spacing w:after="0"/>
        <w:ind w:left="80" w:right="214"/>
        <w:rPr>
          <w:rFonts w:ascii="Times New Roman" w:hAnsi="Times New Roman" w:cs="Times New Roman"/>
          <w:sz w:val="24"/>
          <w:szCs w:val="24"/>
        </w:rPr>
      </w:pPr>
      <w:r w:rsidRPr="00562197">
        <w:rPr>
          <w:rFonts w:ascii="Times New Roman" w:hAnsi="Times New Roman" w:cs="Times New Roman"/>
          <w:sz w:val="24"/>
          <w:szCs w:val="24"/>
        </w:rPr>
        <w:t xml:space="preserve"> Итоги следующие:</w:t>
      </w:r>
    </w:p>
    <w:p w:rsidR="00491D5D" w:rsidRPr="001A7C70" w:rsidRDefault="00491D5D" w:rsidP="006236E9">
      <w:pPr>
        <w:pStyle w:val="a7"/>
        <w:spacing w:line="276" w:lineRule="auto"/>
        <w:ind w:left="0"/>
        <w:rPr>
          <w:sz w:val="24"/>
        </w:rPr>
      </w:pPr>
      <w:r w:rsidRPr="001A7C70">
        <w:rPr>
          <w:sz w:val="24"/>
        </w:rPr>
        <w:t xml:space="preserve">Максимальный балл – 21 – 20 с </w:t>
      </w:r>
      <w:r w:rsidRPr="001A7C70">
        <w:rPr>
          <w:i/>
          <w:sz w:val="24"/>
        </w:rPr>
        <w:t>выводом: «</w:t>
      </w:r>
      <w:r w:rsidR="00562197" w:rsidRPr="001A7C70">
        <w:rPr>
          <w:i/>
          <w:sz w:val="24"/>
        </w:rPr>
        <w:t>У</w:t>
      </w:r>
      <w:r w:rsidRPr="001A7C70">
        <w:rPr>
          <w:i/>
          <w:sz w:val="24"/>
        </w:rPr>
        <w:t xml:space="preserve">правление эффективно» </w:t>
      </w:r>
      <w:r w:rsidRPr="001A7C70">
        <w:rPr>
          <w:sz w:val="24"/>
        </w:rPr>
        <w:t>у школ № 1, 21, 35, л. №10.</w:t>
      </w:r>
    </w:p>
    <w:p w:rsidR="00491D5D" w:rsidRPr="001A7C70" w:rsidRDefault="00491D5D" w:rsidP="006236E9">
      <w:pPr>
        <w:pStyle w:val="a7"/>
        <w:spacing w:line="276" w:lineRule="auto"/>
        <w:ind w:left="0"/>
        <w:rPr>
          <w:sz w:val="24"/>
        </w:rPr>
      </w:pPr>
      <w:r w:rsidRPr="001A7C70">
        <w:rPr>
          <w:sz w:val="24"/>
        </w:rPr>
        <w:t xml:space="preserve">До 15 баллов включительно с </w:t>
      </w:r>
      <w:r w:rsidR="001A7C70" w:rsidRPr="001A7C70">
        <w:rPr>
          <w:i/>
          <w:sz w:val="24"/>
        </w:rPr>
        <w:t>выводом: «В</w:t>
      </w:r>
      <w:r w:rsidRPr="001A7C70">
        <w:rPr>
          <w:i/>
          <w:sz w:val="24"/>
        </w:rPr>
        <w:t xml:space="preserve"> целом система управления эффективна» </w:t>
      </w:r>
      <w:r w:rsidRPr="001A7C70">
        <w:rPr>
          <w:sz w:val="24"/>
        </w:rPr>
        <w:t xml:space="preserve">у школ № </w:t>
      </w:r>
      <w:r w:rsidR="00562197" w:rsidRPr="001A7C70">
        <w:rPr>
          <w:sz w:val="24"/>
        </w:rPr>
        <w:t>27 и ЦО «Аксиома» (18б), № 32 (17б), № 5, 19, 22, 30 и 37 (16б), № 15, 20, 25, 34 (15б).</w:t>
      </w:r>
    </w:p>
    <w:p w:rsidR="00491D5D" w:rsidRDefault="00562197" w:rsidP="006236E9">
      <w:pPr>
        <w:pStyle w:val="a7"/>
        <w:spacing w:line="276" w:lineRule="auto"/>
        <w:ind w:left="0"/>
        <w:rPr>
          <w:sz w:val="24"/>
        </w:rPr>
      </w:pPr>
      <w:r w:rsidRPr="001A7C70">
        <w:rPr>
          <w:sz w:val="24"/>
        </w:rPr>
        <w:t>14 баллов и менее</w:t>
      </w:r>
      <w:r>
        <w:rPr>
          <w:b/>
          <w:sz w:val="24"/>
        </w:rPr>
        <w:t xml:space="preserve"> с</w:t>
      </w:r>
      <w:r w:rsidR="00491D5D">
        <w:rPr>
          <w:b/>
          <w:sz w:val="24"/>
        </w:rPr>
        <w:t xml:space="preserve"> </w:t>
      </w:r>
      <w:r>
        <w:rPr>
          <w:i/>
          <w:sz w:val="24"/>
        </w:rPr>
        <w:t>в</w:t>
      </w:r>
      <w:r w:rsidR="00491D5D">
        <w:rPr>
          <w:i/>
          <w:sz w:val="24"/>
        </w:rPr>
        <w:t>ывод</w:t>
      </w:r>
      <w:r>
        <w:rPr>
          <w:i/>
          <w:sz w:val="24"/>
        </w:rPr>
        <w:t>ом:</w:t>
      </w:r>
      <w:r w:rsidR="00491D5D">
        <w:rPr>
          <w:i/>
          <w:sz w:val="24"/>
        </w:rPr>
        <w:t xml:space="preserve"> </w:t>
      </w:r>
      <w:r>
        <w:rPr>
          <w:i/>
          <w:sz w:val="24"/>
        </w:rPr>
        <w:t>«</w:t>
      </w:r>
      <w:r w:rsidR="00491D5D">
        <w:rPr>
          <w:i/>
          <w:sz w:val="24"/>
        </w:rPr>
        <w:t>Система нуждается в коррекции</w:t>
      </w:r>
      <w:r w:rsidRPr="00562197">
        <w:rPr>
          <w:sz w:val="24"/>
        </w:rPr>
        <w:t>»</w:t>
      </w:r>
      <w:r>
        <w:rPr>
          <w:sz w:val="24"/>
        </w:rPr>
        <w:t xml:space="preserve"> у школ № 31 и 51 (</w:t>
      </w:r>
      <w:r w:rsidRPr="00562197">
        <w:rPr>
          <w:sz w:val="24"/>
        </w:rPr>
        <w:t>12б), КУ гимназии (11б), № 11 (9б), № 2 и лицея № 9 (8 б), № 3 (5 б).</w:t>
      </w:r>
    </w:p>
    <w:p w:rsidR="006236E9" w:rsidRPr="00562197" w:rsidRDefault="006236E9" w:rsidP="006236E9">
      <w:pPr>
        <w:pStyle w:val="a7"/>
        <w:spacing w:line="276" w:lineRule="auto"/>
        <w:ind w:left="0"/>
        <w:rPr>
          <w:b/>
          <w:sz w:val="24"/>
        </w:rPr>
      </w:pPr>
      <w:r>
        <w:rPr>
          <w:sz w:val="24"/>
        </w:rPr>
        <w:t>Средний балл составил 14, 4 балла.</w:t>
      </w:r>
    </w:p>
    <w:p w:rsidR="00491D5D" w:rsidRPr="00562197" w:rsidRDefault="00562197" w:rsidP="006236E9">
      <w:pPr>
        <w:pStyle w:val="a7"/>
        <w:spacing w:line="276" w:lineRule="auto"/>
        <w:ind w:left="0"/>
        <w:rPr>
          <w:sz w:val="24"/>
        </w:rPr>
      </w:pPr>
      <w:r>
        <w:rPr>
          <w:sz w:val="24"/>
        </w:rPr>
        <w:t>З</w:t>
      </w:r>
      <w:r w:rsidR="006236E9">
        <w:rPr>
          <w:sz w:val="24"/>
        </w:rPr>
        <w:t>аполнение</w:t>
      </w:r>
      <w:r w:rsidRPr="00562197">
        <w:rPr>
          <w:sz w:val="24"/>
        </w:rPr>
        <w:t xml:space="preserve"> </w:t>
      </w:r>
      <w:proofErr w:type="spellStart"/>
      <w:proofErr w:type="gramStart"/>
      <w:r w:rsidRPr="00562197">
        <w:rPr>
          <w:sz w:val="24"/>
        </w:rPr>
        <w:t>чек-листа</w:t>
      </w:r>
      <w:proofErr w:type="spellEnd"/>
      <w:proofErr w:type="gramEnd"/>
      <w:r>
        <w:rPr>
          <w:sz w:val="24"/>
        </w:rPr>
        <w:t xml:space="preserve"> позволило руководителям ШМО подойти к оцениванию</w:t>
      </w:r>
      <w:r w:rsidRPr="00562197">
        <w:rPr>
          <w:sz w:val="24"/>
        </w:rPr>
        <w:t xml:space="preserve"> деятельности</w:t>
      </w:r>
      <w:r>
        <w:rPr>
          <w:sz w:val="24"/>
        </w:rPr>
        <w:t xml:space="preserve"> с одинаковых позиций, проанализировать сильные и слабые стороны, причины</w:t>
      </w:r>
      <w:r w:rsidR="006236E9">
        <w:rPr>
          <w:sz w:val="24"/>
        </w:rPr>
        <w:t xml:space="preserve"> успехов и неудач, определи</w:t>
      </w:r>
      <w:r>
        <w:rPr>
          <w:sz w:val="24"/>
        </w:rPr>
        <w:t xml:space="preserve">ть </w:t>
      </w:r>
      <w:r w:rsidR="006236E9">
        <w:rPr>
          <w:sz w:val="24"/>
        </w:rPr>
        <w:t>направления работы в следующем учебном году.</w:t>
      </w:r>
    </w:p>
    <w:p w:rsidR="001A7C70" w:rsidRDefault="001A7C70" w:rsidP="001A7C7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247DA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2247DA">
        <w:rPr>
          <w:rFonts w:ascii="Times New Roman" w:hAnsi="Times New Roman" w:cs="Times New Roman"/>
          <w:b/>
          <w:iCs/>
          <w:sz w:val="24"/>
          <w:szCs w:val="24"/>
        </w:rPr>
        <w:t>Для учащихся</w:t>
      </w:r>
      <w:r w:rsidRPr="002247DA">
        <w:rPr>
          <w:rFonts w:ascii="Times New Roman" w:hAnsi="Times New Roman" w:cs="Times New Roman"/>
          <w:iCs/>
          <w:sz w:val="24"/>
          <w:szCs w:val="24"/>
        </w:rPr>
        <w:t xml:space="preserve"> 4 классов проведены </w:t>
      </w:r>
      <w:r w:rsidRPr="00334FB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олимпиады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4 </w:t>
      </w:r>
      <w:r w:rsidRPr="00DB3891">
        <w:rPr>
          <w:rFonts w:ascii="Times New Roman" w:hAnsi="Times New Roman" w:cs="Times New Roman"/>
          <w:iCs/>
          <w:sz w:val="24"/>
          <w:szCs w:val="24"/>
        </w:rPr>
        <w:t>предметам (русский яз</w:t>
      </w:r>
      <w:r>
        <w:rPr>
          <w:rFonts w:ascii="Times New Roman" w:hAnsi="Times New Roman" w:cs="Times New Roman"/>
          <w:iCs/>
          <w:sz w:val="24"/>
          <w:szCs w:val="24"/>
        </w:rPr>
        <w:t>ык, математика, окружающий мир).</w:t>
      </w:r>
      <w:r>
        <w:rPr>
          <w:rFonts w:ascii="Times New Roman" w:hAnsi="Times New Roman" w:cs="Times New Roman"/>
          <w:sz w:val="24"/>
          <w:szCs w:val="24"/>
        </w:rPr>
        <w:t xml:space="preserve">   Задания были разработаны творческими группами ОУ № 2, 5, 19, 20, 21, 22, 35, 37, 38, 51, ЦО «Аксиома», Каменск-Уральской гимназии. Задания носили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характер. </w:t>
      </w:r>
      <w:r w:rsidRPr="00DB3891">
        <w:rPr>
          <w:rFonts w:ascii="Times New Roman" w:hAnsi="Times New Roman" w:cs="Times New Roman"/>
          <w:iCs/>
          <w:sz w:val="24"/>
          <w:szCs w:val="24"/>
        </w:rPr>
        <w:t>Олимпиады проходили в образовательных учреждениях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этапе приняли участие 30 школ (не участвовала ОУ № 11). Представлено 114 команд общей численностью 456 человек (в 2020 году- 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424).</w:t>
      </w:r>
    </w:p>
    <w:p w:rsidR="001A7C70" w:rsidRDefault="001A7C70" w:rsidP="001A7C70">
      <w:pPr>
        <w:spacing w:after="0"/>
        <w:mirrorIndents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Школы № 15 и № 20 традиционно были организаторами </w:t>
      </w:r>
      <w:r w:rsidRPr="00334F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научно – практической конференции </w:t>
      </w:r>
      <w:r w:rsidRPr="002247DA">
        <w:rPr>
          <w:rFonts w:ascii="Times New Roman" w:hAnsi="Times New Roman" w:cs="Times New Roman"/>
          <w:iCs/>
          <w:sz w:val="24"/>
          <w:szCs w:val="24"/>
        </w:rPr>
        <w:t>«Первые шаги в науку»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для учащихся 3- 4 классов. В этом </w:t>
      </w:r>
      <w:r>
        <w:rPr>
          <w:rFonts w:ascii="Times New Roman" w:hAnsi="Times New Roman" w:cs="Times New Roman"/>
          <w:iCs/>
          <w:sz w:val="24"/>
          <w:szCs w:val="24"/>
        </w:rPr>
        <w:t>году на НПК было представлено 57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(в 2021 – 60) из 23 школ, авторами которых являлись 62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 учащихся. </w:t>
      </w:r>
    </w:p>
    <w:p w:rsidR="001A7C70" w:rsidRPr="001A7C70" w:rsidRDefault="001A7C70" w:rsidP="001A7C70">
      <w:pPr>
        <w:shd w:val="clear" w:color="auto" w:fill="FFFFFF"/>
        <w:spacing w:after="0"/>
        <w:mirrorIndents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334FB1">
        <w:rPr>
          <w:rFonts w:ascii="Times New Roman" w:hAnsi="Times New Roman" w:cs="Times New Roman"/>
          <w:iCs/>
          <w:sz w:val="24"/>
          <w:szCs w:val="24"/>
        </w:rPr>
        <w:t>Школа № 30 являлась организатором</w:t>
      </w:r>
      <w:r w:rsidRPr="00334FB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334FB1">
        <w:rPr>
          <w:rFonts w:ascii="Times New Roman" w:hAnsi="Times New Roman" w:cs="Times New Roman"/>
          <w:iCs/>
          <w:sz w:val="24"/>
          <w:szCs w:val="24"/>
        </w:rPr>
        <w:t>детского</w:t>
      </w:r>
      <w:r w:rsidRPr="00334FB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34FB1">
        <w:rPr>
          <w:rFonts w:ascii="Times New Roman" w:hAnsi="Times New Roman" w:cs="Times New Roman"/>
          <w:b/>
          <w:i/>
          <w:iCs/>
          <w:sz w:val="24"/>
          <w:szCs w:val="24"/>
        </w:rPr>
        <w:t>конкурса чтецов</w:t>
      </w:r>
      <w:r w:rsidRPr="00334FB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334F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«Мы правнуки твои, </w:t>
      </w:r>
      <w:r w:rsidRPr="00334FB1">
        <w:rPr>
          <w:rFonts w:ascii="Times New Roman" w:eastAsia="Times New Roman" w:hAnsi="Times New Roman"/>
          <w:bCs/>
          <w:sz w:val="24"/>
          <w:szCs w:val="24"/>
        </w:rPr>
        <w:t>Победа»</w:t>
      </w:r>
      <w:r w:rsidRPr="00334FB1">
        <w:rPr>
          <w:rFonts w:ascii="Times New Roman" w:hAnsi="Times New Roman" w:cs="Times New Roman"/>
          <w:sz w:val="24"/>
          <w:szCs w:val="24"/>
        </w:rPr>
        <w:t xml:space="preserve"> для учащихся 1-4 классов с ОВЗ. В </w:t>
      </w:r>
      <w:r>
        <w:rPr>
          <w:rFonts w:ascii="Times New Roman" w:hAnsi="Times New Roman" w:cs="Times New Roman"/>
          <w:sz w:val="24"/>
          <w:szCs w:val="24"/>
        </w:rPr>
        <w:t>муниципальном этапе приняли</w:t>
      </w:r>
      <w:r w:rsidRPr="00334FB1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334FB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человек из 18 образовательных организаций города.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1A7C70">
        <w:rPr>
          <w:rFonts w:ascii="Times New Roman" w:hAnsi="Times New Roman" w:cs="Times New Roman"/>
          <w:sz w:val="24"/>
          <w:szCs w:val="24"/>
          <w:lang w:eastAsia="zh-CN"/>
        </w:rPr>
        <w:t>Для планирования</w:t>
      </w:r>
      <w:r w:rsidR="00DE33CF" w:rsidRPr="001A7C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A4011" w:rsidRPr="001A7C70">
        <w:rPr>
          <w:rFonts w:ascii="Times New Roman" w:hAnsi="Times New Roman" w:cs="Times New Roman"/>
          <w:sz w:val="24"/>
          <w:szCs w:val="24"/>
          <w:lang w:eastAsia="zh-CN"/>
        </w:rPr>
        <w:t xml:space="preserve">работы </w:t>
      </w:r>
      <w:r w:rsidRPr="001A7C70">
        <w:rPr>
          <w:rFonts w:ascii="Times New Roman" w:hAnsi="Times New Roman" w:cs="Times New Roman"/>
          <w:sz w:val="24"/>
          <w:szCs w:val="24"/>
          <w:lang w:eastAsia="zh-CN"/>
        </w:rPr>
        <w:t xml:space="preserve">ШМО на 2022-2023 учебный год </w:t>
      </w:r>
      <w:r w:rsidR="00FA4011" w:rsidRPr="001A7C70">
        <w:rPr>
          <w:rFonts w:ascii="Times New Roman" w:hAnsi="Times New Roman" w:cs="Times New Roman"/>
          <w:sz w:val="24"/>
          <w:szCs w:val="24"/>
          <w:lang w:eastAsia="zh-CN"/>
        </w:rPr>
        <w:t xml:space="preserve"> были рекомендованы направления</w:t>
      </w:r>
      <w:r w:rsidRPr="001A7C70">
        <w:rPr>
          <w:rFonts w:ascii="Times New Roman" w:hAnsi="Times New Roman" w:cs="Times New Roman"/>
          <w:sz w:val="24"/>
          <w:szCs w:val="24"/>
          <w:lang w:eastAsia="zh-CN"/>
        </w:rPr>
        <w:t xml:space="preserve">, связанные с методическим сопровождением педагогов для успешного внедрения   обновленных ФГОС НОО. </w:t>
      </w:r>
      <w:r w:rsidR="00FA4011" w:rsidRPr="001A7C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DE33CF" w:rsidRPr="00DB3891" w:rsidRDefault="00DE33CF" w:rsidP="001A7C70">
      <w:pPr>
        <w:spacing w:after="0"/>
        <w:ind w:left="77"/>
        <w:mirrorIndents/>
        <w:rPr>
          <w:rFonts w:ascii="Times New Roman" w:hAnsi="Times New Roman" w:cs="Times New Roman"/>
          <w:sz w:val="24"/>
          <w:szCs w:val="24"/>
          <w:lang w:eastAsia="zh-CN"/>
        </w:rPr>
      </w:pPr>
      <w:r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Работа </w:t>
      </w:r>
      <w:r w:rsidR="00FA4011" w:rsidRPr="00DB3891">
        <w:rPr>
          <w:rFonts w:ascii="Times New Roman" w:hAnsi="Times New Roman" w:cs="Times New Roman"/>
          <w:sz w:val="24"/>
          <w:szCs w:val="24"/>
          <w:lang w:eastAsia="zh-CN"/>
        </w:rPr>
        <w:t>городского метод</w:t>
      </w:r>
      <w:r w:rsidR="00BE3090">
        <w:rPr>
          <w:rFonts w:ascii="Times New Roman" w:hAnsi="Times New Roman" w:cs="Times New Roman"/>
          <w:sz w:val="24"/>
          <w:szCs w:val="24"/>
          <w:lang w:eastAsia="zh-CN"/>
        </w:rPr>
        <w:t xml:space="preserve">ического </w:t>
      </w:r>
      <w:r w:rsidR="00FA4011"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объединения </w:t>
      </w:r>
      <w:r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была признана удовлетворительной. </w:t>
      </w:r>
    </w:p>
    <w:p w:rsidR="000B4288" w:rsidRDefault="00DE33CF" w:rsidP="001A7C70">
      <w:pPr>
        <w:spacing w:after="0"/>
        <w:ind w:left="-28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4288" w:rsidRDefault="000B4288" w:rsidP="001A7C70">
      <w:pPr>
        <w:spacing w:after="0"/>
        <w:ind w:left="-283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0B4288" w:rsidRDefault="000B4288" w:rsidP="001A7C70">
      <w:pPr>
        <w:spacing w:after="0"/>
        <w:ind w:left="-283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0B4288" w:rsidRDefault="000B4288" w:rsidP="001A7C70">
      <w:pPr>
        <w:spacing w:after="0"/>
        <w:ind w:left="-283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025C63" w:rsidRPr="00DB3891" w:rsidRDefault="000B4288" w:rsidP="001A7C70">
      <w:pPr>
        <w:spacing w:after="0"/>
        <w:ind w:left="-283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33CF" w:rsidRPr="00DB3891">
        <w:rPr>
          <w:rFonts w:ascii="Times New Roman" w:hAnsi="Times New Roman" w:cs="Times New Roman"/>
          <w:sz w:val="24"/>
          <w:szCs w:val="24"/>
        </w:rPr>
        <w:t xml:space="preserve">  </w:t>
      </w:r>
      <w:r w:rsidR="002E6877" w:rsidRPr="00DB3891">
        <w:rPr>
          <w:rFonts w:ascii="Times New Roman" w:hAnsi="Times New Roman" w:cs="Times New Roman"/>
          <w:sz w:val="24"/>
          <w:szCs w:val="24"/>
        </w:rPr>
        <w:t>24 мая 2021</w:t>
      </w:r>
      <w:r w:rsidR="00E00959" w:rsidRPr="00DB38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0959" w:rsidRPr="00CD5B27" w:rsidRDefault="00DE33CF" w:rsidP="001A7C70">
      <w:pPr>
        <w:spacing w:after="0"/>
        <w:ind w:left="-283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B38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0959" w:rsidRPr="00DB3891">
        <w:rPr>
          <w:rFonts w:ascii="Times New Roman" w:hAnsi="Times New Roman" w:cs="Times New Roman"/>
          <w:sz w:val="24"/>
          <w:szCs w:val="24"/>
        </w:rPr>
        <w:t>Методист ЦДО по начальной школе                                 /Белошапки</w:t>
      </w:r>
      <w:r w:rsidR="00E00959" w:rsidRPr="00CD5B27">
        <w:rPr>
          <w:rFonts w:ascii="Times New Roman" w:hAnsi="Times New Roman" w:cs="Times New Roman"/>
          <w:sz w:val="28"/>
          <w:szCs w:val="28"/>
        </w:rPr>
        <w:t>на В.Б./</w:t>
      </w:r>
    </w:p>
    <w:sectPr w:rsidR="00E00959" w:rsidRPr="00CD5B27" w:rsidSect="000B2E84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A3"/>
    <w:multiLevelType w:val="hybridMultilevel"/>
    <w:tmpl w:val="AB0A26FE"/>
    <w:lvl w:ilvl="0" w:tplc="583A0B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923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C06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C45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9CE8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08F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0E3B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F45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8889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EB3EB1"/>
    <w:multiLevelType w:val="hybridMultilevel"/>
    <w:tmpl w:val="4C02808A"/>
    <w:lvl w:ilvl="0" w:tplc="A61E3B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082F89"/>
    <w:multiLevelType w:val="hybridMultilevel"/>
    <w:tmpl w:val="8CC4D5BA"/>
    <w:lvl w:ilvl="0" w:tplc="D7383B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00C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27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882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EB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0A6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2BE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8B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879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C9A2464"/>
    <w:multiLevelType w:val="hybridMultilevel"/>
    <w:tmpl w:val="9A96FFC4"/>
    <w:lvl w:ilvl="0" w:tplc="AF40A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6B5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200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46AB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0E1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C12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E54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F252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E6A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A502670"/>
    <w:multiLevelType w:val="hybridMultilevel"/>
    <w:tmpl w:val="B4245DC8"/>
    <w:lvl w:ilvl="0" w:tplc="1FA0C2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21A3AE8"/>
    <w:multiLevelType w:val="hybridMultilevel"/>
    <w:tmpl w:val="2148367E"/>
    <w:lvl w:ilvl="0" w:tplc="ED521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A0B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1692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E3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FE2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8EE0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CB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D857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74BA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7E74701"/>
    <w:multiLevelType w:val="hybridMultilevel"/>
    <w:tmpl w:val="F1FE3F76"/>
    <w:lvl w:ilvl="0" w:tplc="5E50AD9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6CBA5AB5"/>
    <w:multiLevelType w:val="hybridMultilevel"/>
    <w:tmpl w:val="20DABC0A"/>
    <w:lvl w:ilvl="0" w:tplc="49DAA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4632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FCA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F27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784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72A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444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825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1CDC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D4A0AA8"/>
    <w:multiLevelType w:val="hybridMultilevel"/>
    <w:tmpl w:val="16F4DD94"/>
    <w:lvl w:ilvl="0" w:tplc="FB208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84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CF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877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98CE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23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E8B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F48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E24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5C63"/>
    <w:rsid w:val="00004085"/>
    <w:rsid w:val="00011D76"/>
    <w:rsid w:val="00025C63"/>
    <w:rsid w:val="00027E85"/>
    <w:rsid w:val="0003691C"/>
    <w:rsid w:val="00042A18"/>
    <w:rsid w:val="000473BD"/>
    <w:rsid w:val="00060CD0"/>
    <w:rsid w:val="00061FAA"/>
    <w:rsid w:val="00072A1B"/>
    <w:rsid w:val="00086207"/>
    <w:rsid w:val="00086433"/>
    <w:rsid w:val="00090195"/>
    <w:rsid w:val="000B2E84"/>
    <w:rsid w:val="000B4288"/>
    <w:rsid w:val="000B7CBB"/>
    <w:rsid w:val="000E05EE"/>
    <w:rsid w:val="000E63AA"/>
    <w:rsid w:val="000F2AE8"/>
    <w:rsid w:val="00107A1D"/>
    <w:rsid w:val="00114155"/>
    <w:rsid w:val="00130590"/>
    <w:rsid w:val="00141831"/>
    <w:rsid w:val="00144285"/>
    <w:rsid w:val="0014572B"/>
    <w:rsid w:val="0014788A"/>
    <w:rsid w:val="00156713"/>
    <w:rsid w:val="00166C7F"/>
    <w:rsid w:val="0017335B"/>
    <w:rsid w:val="001960C4"/>
    <w:rsid w:val="00196695"/>
    <w:rsid w:val="001969D5"/>
    <w:rsid w:val="001A7963"/>
    <w:rsid w:val="001A7B1F"/>
    <w:rsid w:val="001A7C70"/>
    <w:rsid w:val="001B227D"/>
    <w:rsid w:val="001C2714"/>
    <w:rsid w:val="001C7F4C"/>
    <w:rsid w:val="001D761D"/>
    <w:rsid w:val="001E22DE"/>
    <w:rsid w:val="001F7602"/>
    <w:rsid w:val="002104BC"/>
    <w:rsid w:val="00210790"/>
    <w:rsid w:val="00214885"/>
    <w:rsid w:val="00216D51"/>
    <w:rsid w:val="00217BB3"/>
    <w:rsid w:val="002247DA"/>
    <w:rsid w:val="0023225B"/>
    <w:rsid w:val="00236BD6"/>
    <w:rsid w:val="002433FC"/>
    <w:rsid w:val="0025073B"/>
    <w:rsid w:val="0025504B"/>
    <w:rsid w:val="00263D0F"/>
    <w:rsid w:val="00291504"/>
    <w:rsid w:val="002B31DB"/>
    <w:rsid w:val="002B3FB8"/>
    <w:rsid w:val="002C0610"/>
    <w:rsid w:val="002C3AC3"/>
    <w:rsid w:val="002C5758"/>
    <w:rsid w:val="002D39CF"/>
    <w:rsid w:val="002D472C"/>
    <w:rsid w:val="002E610F"/>
    <w:rsid w:val="002E6877"/>
    <w:rsid w:val="002F1ACB"/>
    <w:rsid w:val="002F4431"/>
    <w:rsid w:val="00311384"/>
    <w:rsid w:val="0032297A"/>
    <w:rsid w:val="00322EA2"/>
    <w:rsid w:val="00334FB1"/>
    <w:rsid w:val="00335399"/>
    <w:rsid w:val="00335F32"/>
    <w:rsid w:val="003367F0"/>
    <w:rsid w:val="00351AA0"/>
    <w:rsid w:val="00355F15"/>
    <w:rsid w:val="00370715"/>
    <w:rsid w:val="0037667B"/>
    <w:rsid w:val="00392C03"/>
    <w:rsid w:val="0039426A"/>
    <w:rsid w:val="00397037"/>
    <w:rsid w:val="0039757B"/>
    <w:rsid w:val="003A4114"/>
    <w:rsid w:val="003A46F7"/>
    <w:rsid w:val="003B23A1"/>
    <w:rsid w:val="003B4164"/>
    <w:rsid w:val="003B4937"/>
    <w:rsid w:val="003B71AC"/>
    <w:rsid w:val="003C0A46"/>
    <w:rsid w:val="003F26CF"/>
    <w:rsid w:val="003F2BDE"/>
    <w:rsid w:val="003F40BB"/>
    <w:rsid w:val="003F40EF"/>
    <w:rsid w:val="003F5A9C"/>
    <w:rsid w:val="003F5F10"/>
    <w:rsid w:val="00400BD6"/>
    <w:rsid w:val="00412C48"/>
    <w:rsid w:val="00422FC2"/>
    <w:rsid w:val="004234F5"/>
    <w:rsid w:val="00452B6A"/>
    <w:rsid w:val="00465F91"/>
    <w:rsid w:val="0047311F"/>
    <w:rsid w:val="00491D5D"/>
    <w:rsid w:val="0049223C"/>
    <w:rsid w:val="004974AC"/>
    <w:rsid w:val="004B4B7A"/>
    <w:rsid w:val="004C107B"/>
    <w:rsid w:val="004E298A"/>
    <w:rsid w:val="004F3975"/>
    <w:rsid w:val="00504BF5"/>
    <w:rsid w:val="00527D75"/>
    <w:rsid w:val="00534302"/>
    <w:rsid w:val="00542BFD"/>
    <w:rsid w:val="00551B82"/>
    <w:rsid w:val="00562197"/>
    <w:rsid w:val="005765E6"/>
    <w:rsid w:val="00594750"/>
    <w:rsid w:val="005A0152"/>
    <w:rsid w:val="005A1DB7"/>
    <w:rsid w:val="005A59A1"/>
    <w:rsid w:val="005B64DE"/>
    <w:rsid w:val="005C2FF4"/>
    <w:rsid w:val="005D6E9F"/>
    <w:rsid w:val="005F3E77"/>
    <w:rsid w:val="005F6249"/>
    <w:rsid w:val="006041E9"/>
    <w:rsid w:val="00622A19"/>
    <w:rsid w:val="006236E9"/>
    <w:rsid w:val="0063130B"/>
    <w:rsid w:val="00637246"/>
    <w:rsid w:val="006409D5"/>
    <w:rsid w:val="00645007"/>
    <w:rsid w:val="006544D3"/>
    <w:rsid w:val="00667B96"/>
    <w:rsid w:val="00676AE9"/>
    <w:rsid w:val="00681B79"/>
    <w:rsid w:val="006858A1"/>
    <w:rsid w:val="006C6EC4"/>
    <w:rsid w:val="006D39A7"/>
    <w:rsid w:val="006F3FE4"/>
    <w:rsid w:val="007065D9"/>
    <w:rsid w:val="00710670"/>
    <w:rsid w:val="007246DB"/>
    <w:rsid w:val="00744388"/>
    <w:rsid w:val="007462E6"/>
    <w:rsid w:val="00747505"/>
    <w:rsid w:val="007529E8"/>
    <w:rsid w:val="00757EF3"/>
    <w:rsid w:val="00761273"/>
    <w:rsid w:val="00763C1F"/>
    <w:rsid w:val="00766DC4"/>
    <w:rsid w:val="00777644"/>
    <w:rsid w:val="00777E33"/>
    <w:rsid w:val="00784A52"/>
    <w:rsid w:val="00785DCF"/>
    <w:rsid w:val="00786843"/>
    <w:rsid w:val="007A375F"/>
    <w:rsid w:val="007B1B8A"/>
    <w:rsid w:val="007B795B"/>
    <w:rsid w:val="007C090B"/>
    <w:rsid w:val="007C5A3E"/>
    <w:rsid w:val="007C6B8A"/>
    <w:rsid w:val="007D6293"/>
    <w:rsid w:val="007E21FB"/>
    <w:rsid w:val="007E264E"/>
    <w:rsid w:val="007F0A16"/>
    <w:rsid w:val="007F4F1D"/>
    <w:rsid w:val="007F7BAF"/>
    <w:rsid w:val="00800B18"/>
    <w:rsid w:val="008017E7"/>
    <w:rsid w:val="0080536E"/>
    <w:rsid w:val="00806439"/>
    <w:rsid w:val="00806500"/>
    <w:rsid w:val="00810F9E"/>
    <w:rsid w:val="00820965"/>
    <w:rsid w:val="008328E6"/>
    <w:rsid w:val="00850706"/>
    <w:rsid w:val="0087069E"/>
    <w:rsid w:val="00890D18"/>
    <w:rsid w:val="008A2178"/>
    <w:rsid w:val="008A26CE"/>
    <w:rsid w:val="008F5435"/>
    <w:rsid w:val="00903B4D"/>
    <w:rsid w:val="00911E43"/>
    <w:rsid w:val="00915975"/>
    <w:rsid w:val="0092703A"/>
    <w:rsid w:val="00932A74"/>
    <w:rsid w:val="0093597A"/>
    <w:rsid w:val="00937407"/>
    <w:rsid w:val="00937DC2"/>
    <w:rsid w:val="00944222"/>
    <w:rsid w:val="009450A8"/>
    <w:rsid w:val="00947AB5"/>
    <w:rsid w:val="00954A54"/>
    <w:rsid w:val="009606E1"/>
    <w:rsid w:val="00971C14"/>
    <w:rsid w:val="00972293"/>
    <w:rsid w:val="00972EDB"/>
    <w:rsid w:val="00973625"/>
    <w:rsid w:val="009778A3"/>
    <w:rsid w:val="00985C8A"/>
    <w:rsid w:val="00997555"/>
    <w:rsid w:val="009B60AE"/>
    <w:rsid w:val="009B7E69"/>
    <w:rsid w:val="009C619B"/>
    <w:rsid w:val="009D345B"/>
    <w:rsid w:val="009D7A03"/>
    <w:rsid w:val="009E2B7C"/>
    <w:rsid w:val="009F6DD2"/>
    <w:rsid w:val="009F7ED9"/>
    <w:rsid w:val="00A062B8"/>
    <w:rsid w:val="00A066AF"/>
    <w:rsid w:val="00A117AC"/>
    <w:rsid w:val="00A1560F"/>
    <w:rsid w:val="00A21B2A"/>
    <w:rsid w:val="00A31E72"/>
    <w:rsid w:val="00A32995"/>
    <w:rsid w:val="00A5286F"/>
    <w:rsid w:val="00A67654"/>
    <w:rsid w:val="00A73253"/>
    <w:rsid w:val="00A80365"/>
    <w:rsid w:val="00A96868"/>
    <w:rsid w:val="00AB0CF0"/>
    <w:rsid w:val="00AB4C76"/>
    <w:rsid w:val="00AC47B8"/>
    <w:rsid w:val="00B0014A"/>
    <w:rsid w:val="00B051E7"/>
    <w:rsid w:val="00B169C6"/>
    <w:rsid w:val="00B26FA3"/>
    <w:rsid w:val="00B42B2B"/>
    <w:rsid w:val="00B5484E"/>
    <w:rsid w:val="00B74255"/>
    <w:rsid w:val="00B81B93"/>
    <w:rsid w:val="00B86F07"/>
    <w:rsid w:val="00B872C6"/>
    <w:rsid w:val="00B910D0"/>
    <w:rsid w:val="00BA224E"/>
    <w:rsid w:val="00BA3D71"/>
    <w:rsid w:val="00BB2B44"/>
    <w:rsid w:val="00BC08AE"/>
    <w:rsid w:val="00BC2CAA"/>
    <w:rsid w:val="00BD06B3"/>
    <w:rsid w:val="00BD5342"/>
    <w:rsid w:val="00BD547E"/>
    <w:rsid w:val="00BE3090"/>
    <w:rsid w:val="00BF2EC7"/>
    <w:rsid w:val="00C03ECF"/>
    <w:rsid w:val="00C102E4"/>
    <w:rsid w:val="00C14523"/>
    <w:rsid w:val="00C266D4"/>
    <w:rsid w:val="00C276A2"/>
    <w:rsid w:val="00C418C0"/>
    <w:rsid w:val="00C52132"/>
    <w:rsid w:val="00C53488"/>
    <w:rsid w:val="00C82222"/>
    <w:rsid w:val="00C90610"/>
    <w:rsid w:val="00C96703"/>
    <w:rsid w:val="00CA432A"/>
    <w:rsid w:val="00CD4521"/>
    <w:rsid w:val="00CD5B27"/>
    <w:rsid w:val="00CE18AE"/>
    <w:rsid w:val="00CE28E8"/>
    <w:rsid w:val="00CE34E6"/>
    <w:rsid w:val="00CF2B03"/>
    <w:rsid w:val="00D043F8"/>
    <w:rsid w:val="00D04882"/>
    <w:rsid w:val="00D06EC2"/>
    <w:rsid w:val="00D1145F"/>
    <w:rsid w:val="00D142D2"/>
    <w:rsid w:val="00D17CD5"/>
    <w:rsid w:val="00D25EBD"/>
    <w:rsid w:val="00D36233"/>
    <w:rsid w:val="00D85830"/>
    <w:rsid w:val="00D924DE"/>
    <w:rsid w:val="00D97A52"/>
    <w:rsid w:val="00DB3891"/>
    <w:rsid w:val="00DD4218"/>
    <w:rsid w:val="00DE33CF"/>
    <w:rsid w:val="00DF0A51"/>
    <w:rsid w:val="00DF5B82"/>
    <w:rsid w:val="00DF5E3D"/>
    <w:rsid w:val="00E00959"/>
    <w:rsid w:val="00E1485D"/>
    <w:rsid w:val="00E27EB6"/>
    <w:rsid w:val="00E34453"/>
    <w:rsid w:val="00E4073E"/>
    <w:rsid w:val="00E70501"/>
    <w:rsid w:val="00E715FA"/>
    <w:rsid w:val="00E72E0B"/>
    <w:rsid w:val="00EB7790"/>
    <w:rsid w:val="00EC0379"/>
    <w:rsid w:val="00EC21CE"/>
    <w:rsid w:val="00EC3F5E"/>
    <w:rsid w:val="00EC3F63"/>
    <w:rsid w:val="00EC7797"/>
    <w:rsid w:val="00ED4B76"/>
    <w:rsid w:val="00ED62FD"/>
    <w:rsid w:val="00EF1279"/>
    <w:rsid w:val="00F004E5"/>
    <w:rsid w:val="00F04622"/>
    <w:rsid w:val="00F13C72"/>
    <w:rsid w:val="00F177BE"/>
    <w:rsid w:val="00F319B2"/>
    <w:rsid w:val="00F31D30"/>
    <w:rsid w:val="00F333AD"/>
    <w:rsid w:val="00F528E7"/>
    <w:rsid w:val="00F6046D"/>
    <w:rsid w:val="00F60C3F"/>
    <w:rsid w:val="00F60D5F"/>
    <w:rsid w:val="00F672F3"/>
    <w:rsid w:val="00F779E6"/>
    <w:rsid w:val="00F96EB0"/>
    <w:rsid w:val="00FA1AF7"/>
    <w:rsid w:val="00FA4011"/>
    <w:rsid w:val="00FA4BAD"/>
    <w:rsid w:val="00FA65EC"/>
    <w:rsid w:val="00FC1C73"/>
    <w:rsid w:val="00FE43A3"/>
    <w:rsid w:val="00FF0B94"/>
    <w:rsid w:val="00FF0EAA"/>
    <w:rsid w:val="00FF54B2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63"/>
    <w:pPr>
      <w:ind w:left="720"/>
      <w:contextualSpacing/>
    </w:pPr>
  </w:style>
  <w:style w:type="table" w:styleId="a4">
    <w:name w:val="Table Grid"/>
    <w:basedOn w:val="a1"/>
    <w:uiPriority w:val="59"/>
    <w:rsid w:val="00BA3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E3090"/>
    <w:pPr>
      <w:spacing w:after="0" w:line="240" w:lineRule="auto"/>
    </w:pPr>
  </w:style>
  <w:style w:type="paragraph" w:styleId="a7">
    <w:name w:val="Body Text"/>
    <w:basedOn w:val="a"/>
    <w:link w:val="a8"/>
    <w:rsid w:val="00491D5D"/>
    <w:pPr>
      <w:suppressAutoHyphens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rsid w:val="00491D5D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58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1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7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6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8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8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3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0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80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9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3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3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7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5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6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2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2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71D6-7260-434C-88DD-805FD9E1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</cp:revision>
  <cp:lastPrinted>2022-05-19T06:29:00Z</cp:lastPrinted>
  <dcterms:created xsi:type="dcterms:W3CDTF">2022-04-28T06:48:00Z</dcterms:created>
  <dcterms:modified xsi:type="dcterms:W3CDTF">2022-05-27T04:46:00Z</dcterms:modified>
</cp:coreProperties>
</file>